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FD" w:rsidRPr="007B16A1" w:rsidRDefault="008D1CFD" w:rsidP="008D1CFD">
      <w:pPr>
        <w:tabs>
          <w:tab w:val="left" w:pos="0"/>
        </w:tabs>
        <w:spacing w:line="620" w:lineRule="exact"/>
        <w:jc w:val="left"/>
        <w:rPr>
          <w:rFonts w:ascii="仿宋_GB2312" w:eastAsia="仿宋_GB2312" w:hAnsi="仿宋_GB2312" w:cs="仿宋_GB2312"/>
          <w:sz w:val="31"/>
          <w:szCs w:val="31"/>
        </w:rPr>
      </w:pPr>
      <w:r w:rsidRPr="007B16A1">
        <w:rPr>
          <w:rFonts w:ascii="仿宋_GB2312" w:eastAsia="仿宋_GB2312" w:hAnsi="仿宋_GB2312" w:cs="仿宋_GB2312" w:hint="eastAsia"/>
          <w:sz w:val="31"/>
          <w:szCs w:val="31"/>
        </w:rPr>
        <w:t>附件1：</w:t>
      </w:r>
    </w:p>
    <w:p w:rsidR="008D1CFD" w:rsidRPr="007B16A1" w:rsidRDefault="008D1CFD" w:rsidP="004F60D7">
      <w:pPr>
        <w:spacing w:afterLines="50" w:line="620" w:lineRule="exact"/>
        <w:jc w:val="center"/>
        <w:rPr>
          <w:rFonts w:ascii="仿宋_GB2312" w:eastAsia="仿宋_GB2312" w:hAnsiTheme="majorEastAsia" w:cs="宋体"/>
          <w:b/>
          <w:sz w:val="31"/>
          <w:szCs w:val="31"/>
        </w:rPr>
      </w:pPr>
    </w:p>
    <w:p w:rsidR="008D1CFD" w:rsidRPr="007B16A1" w:rsidRDefault="008D1CFD" w:rsidP="004F60D7">
      <w:pPr>
        <w:spacing w:afterLines="50" w:line="620" w:lineRule="exact"/>
        <w:jc w:val="center"/>
        <w:rPr>
          <w:rFonts w:ascii="仿宋_GB2312" w:eastAsia="仿宋_GB2312" w:hAnsiTheme="majorEastAsia" w:cs="宋体"/>
          <w:b/>
          <w:sz w:val="31"/>
          <w:szCs w:val="31"/>
        </w:rPr>
      </w:pPr>
      <w:r w:rsidRPr="007B16A1">
        <w:rPr>
          <w:rFonts w:ascii="仿宋_GB2312" w:eastAsia="仿宋_GB2312" w:hAnsiTheme="majorEastAsia" w:cs="宋体" w:hint="eastAsia"/>
          <w:b/>
          <w:sz w:val="31"/>
          <w:szCs w:val="31"/>
        </w:rPr>
        <w:t>2017-2018年度东莞市优秀企业、优秀企业家</w:t>
      </w:r>
    </w:p>
    <w:p w:rsidR="008D1CFD" w:rsidRPr="007B16A1" w:rsidRDefault="008D1CFD" w:rsidP="004F60D7">
      <w:pPr>
        <w:spacing w:afterLines="50" w:line="620" w:lineRule="exact"/>
        <w:jc w:val="center"/>
        <w:rPr>
          <w:rFonts w:ascii="仿宋_GB2312" w:eastAsia="仿宋_GB2312" w:hAnsiTheme="majorEastAsia" w:cs="宋体"/>
          <w:color w:val="000000"/>
          <w:sz w:val="31"/>
          <w:szCs w:val="31"/>
        </w:rPr>
      </w:pPr>
      <w:r w:rsidRPr="007B16A1">
        <w:rPr>
          <w:rFonts w:ascii="仿宋_GB2312" w:eastAsia="仿宋_GB2312" w:hAnsiTheme="majorEastAsia" w:cs="宋体" w:hint="eastAsia"/>
          <w:b/>
          <w:sz w:val="31"/>
          <w:szCs w:val="31"/>
        </w:rPr>
        <w:t>评选办法</w:t>
      </w:r>
    </w:p>
    <w:p w:rsidR="008D1CFD" w:rsidRPr="007B16A1" w:rsidRDefault="008D1CFD" w:rsidP="008D1CFD">
      <w:pPr>
        <w:spacing w:line="620" w:lineRule="exact"/>
        <w:ind w:firstLineChars="200" w:firstLine="622"/>
        <w:jc w:val="center"/>
        <w:rPr>
          <w:rFonts w:ascii="仿宋_GB2312" w:eastAsia="仿宋_GB2312" w:hAnsiTheme="majorEastAsia" w:cs="宋体"/>
          <w:b/>
          <w:sz w:val="31"/>
          <w:szCs w:val="31"/>
        </w:rPr>
      </w:pPr>
      <w:r w:rsidRPr="007B16A1">
        <w:rPr>
          <w:rFonts w:ascii="仿宋_GB2312" w:eastAsia="仿宋_GB2312" w:hAnsiTheme="majorEastAsia" w:cs="宋体" w:hint="eastAsia"/>
          <w:b/>
          <w:sz w:val="31"/>
          <w:szCs w:val="31"/>
        </w:rPr>
        <w:t>第一章  总则</w:t>
      </w:r>
    </w:p>
    <w:p w:rsidR="008D1CFD" w:rsidRPr="007B16A1" w:rsidRDefault="008D1CFD" w:rsidP="008D1CFD">
      <w:pPr>
        <w:spacing w:line="620" w:lineRule="exact"/>
        <w:ind w:firstLineChars="200" w:firstLine="620"/>
        <w:rPr>
          <w:rFonts w:ascii="仿宋_GB2312" w:eastAsia="仿宋_GB2312" w:hAnsiTheme="majorEastAsia" w:cs="仿宋_GB2312"/>
          <w:color w:val="000000"/>
          <w:sz w:val="31"/>
          <w:szCs w:val="31"/>
        </w:rPr>
      </w:pPr>
      <w:r w:rsidRPr="007B16A1">
        <w:rPr>
          <w:rFonts w:ascii="仿宋_GB2312" w:eastAsia="仿宋_GB2312" w:hAnsiTheme="majorEastAsia" w:cs="宋体" w:hint="eastAsia"/>
          <w:sz w:val="31"/>
          <w:szCs w:val="31"/>
        </w:rPr>
        <w:t>第一条 2017-2018年度东莞市优秀企业、优秀企业家评选</w:t>
      </w:r>
      <w:r w:rsidRPr="007B16A1">
        <w:rPr>
          <w:rFonts w:ascii="仿宋_GB2312" w:eastAsia="仿宋_GB2312" w:hAnsiTheme="majorEastAsia" w:cs="仿宋_GB2312" w:hint="eastAsia"/>
          <w:color w:val="000000"/>
          <w:sz w:val="31"/>
          <w:szCs w:val="31"/>
        </w:rPr>
        <w:t>表彰活动是以党的十八届三中全会精神为指导，</w:t>
      </w:r>
      <w:r w:rsidRPr="007B16A1">
        <w:rPr>
          <w:rFonts w:ascii="仿宋_GB2312" w:eastAsia="仿宋_GB2312" w:hAnsiTheme="majorEastAsia" w:cs="仿宋_GB2312" w:hint="eastAsia"/>
          <w:color w:val="000000"/>
          <w:kern w:val="0"/>
          <w:sz w:val="31"/>
          <w:szCs w:val="31"/>
        </w:rPr>
        <w:t>遵循“自愿、公正、公平、公开”的原则，</w:t>
      </w:r>
      <w:r w:rsidRPr="007B16A1">
        <w:rPr>
          <w:rFonts w:ascii="仿宋_GB2312" w:eastAsia="仿宋_GB2312" w:hAnsiTheme="majorEastAsia" w:cs="仿宋_GB2312" w:hint="eastAsia"/>
          <w:color w:val="000000"/>
          <w:sz w:val="31"/>
          <w:szCs w:val="31"/>
        </w:rPr>
        <w:t>通过开展评选和表彰活动，树立先进典型，弘扬正气榜样；增强优秀企业和</w:t>
      </w:r>
      <w:r w:rsidRPr="007B16A1">
        <w:rPr>
          <w:rFonts w:ascii="仿宋_GB2312" w:eastAsia="仿宋_GB2312" w:hAnsiTheme="majorEastAsia" w:cs="宋体" w:hint="eastAsia"/>
          <w:sz w:val="31"/>
          <w:szCs w:val="31"/>
        </w:rPr>
        <w:t>优秀</w:t>
      </w:r>
      <w:r w:rsidRPr="007B16A1">
        <w:rPr>
          <w:rFonts w:ascii="仿宋_GB2312" w:eastAsia="仿宋_GB2312" w:hAnsiTheme="majorEastAsia" w:cs="仿宋_GB2312" w:hint="eastAsia"/>
          <w:color w:val="000000"/>
          <w:sz w:val="31"/>
          <w:szCs w:val="31"/>
        </w:rPr>
        <w:t>企业家的影响力，发挥其示范带头作</w:t>
      </w:r>
      <w:r w:rsidR="002923A4">
        <w:rPr>
          <w:rFonts w:ascii="仿宋_GB2312" w:eastAsia="仿宋_GB2312" w:hAnsiTheme="majorEastAsia" w:cs="仿宋_GB2312" w:hint="eastAsia"/>
          <w:color w:val="000000"/>
          <w:sz w:val="31"/>
          <w:szCs w:val="31"/>
        </w:rPr>
        <w:t>用</w:t>
      </w:r>
      <w:r w:rsidRPr="007B16A1">
        <w:rPr>
          <w:rFonts w:ascii="仿宋_GB2312" w:eastAsia="仿宋_GB2312" w:hAnsiTheme="majorEastAsia" w:cs="仿宋_GB2312" w:hint="eastAsia"/>
          <w:color w:val="000000"/>
          <w:sz w:val="31"/>
          <w:szCs w:val="31"/>
        </w:rPr>
        <w:t>；充分肯定优秀企业和</w:t>
      </w:r>
      <w:r w:rsidRPr="007B16A1">
        <w:rPr>
          <w:rFonts w:ascii="仿宋_GB2312" w:eastAsia="仿宋_GB2312" w:hAnsiTheme="majorEastAsia" w:cs="宋体" w:hint="eastAsia"/>
          <w:sz w:val="31"/>
          <w:szCs w:val="31"/>
        </w:rPr>
        <w:t>优秀</w:t>
      </w:r>
      <w:r w:rsidRPr="007B16A1">
        <w:rPr>
          <w:rFonts w:ascii="仿宋_GB2312" w:eastAsia="仿宋_GB2312" w:hAnsiTheme="majorEastAsia" w:cs="仿宋_GB2312" w:hint="eastAsia"/>
          <w:color w:val="000000"/>
          <w:sz w:val="31"/>
          <w:szCs w:val="31"/>
        </w:rPr>
        <w:t>企业家在我市经济社会发展中的重要作用和卓越贡献；进一步激发企业和企业家干事创业的积极性和创造性，为我市经济社会发展作出更大贡献。</w:t>
      </w:r>
    </w:p>
    <w:p w:rsidR="008D1CFD" w:rsidRPr="007B16A1" w:rsidRDefault="008D1CFD" w:rsidP="008D1CFD">
      <w:pPr>
        <w:spacing w:line="620" w:lineRule="exact"/>
        <w:ind w:firstLineChars="200" w:firstLine="622"/>
        <w:jc w:val="center"/>
        <w:rPr>
          <w:rFonts w:ascii="仿宋_GB2312" w:eastAsia="仿宋_GB2312" w:hAnsiTheme="majorEastAsia" w:cs="仿宋_GB2312"/>
          <w:b/>
          <w:color w:val="000000"/>
          <w:sz w:val="31"/>
          <w:szCs w:val="31"/>
        </w:rPr>
      </w:pPr>
      <w:r w:rsidRPr="007B16A1">
        <w:rPr>
          <w:rFonts w:ascii="仿宋_GB2312" w:eastAsia="仿宋_GB2312" w:hAnsiTheme="majorEastAsia" w:cs="仿宋_GB2312" w:hint="eastAsia"/>
          <w:b/>
          <w:color w:val="000000"/>
          <w:sz w:val="31"/>
          <w:szCs w:val="31"/>
        </w:rPr>
        <w:t>第二章  组织领导</w:t>
      </w:r>
    </w:p>
    <w:p w:rsidR="008D1CFD" w:rsidRPr="007B16A1" w:rsidRDefault="008D1CFD" w:rsidP="008D1CFD">
      <w:pPr>
        <w:tabs>
          <w:tab w:val="left" w:pos="855"/>
        </w:tabs>
        <w:spacing w:line="620" w:lineRule="exact"/>
        <w:ind w:firstLineChars="200" w:firstLine="620"/>
        <w:rPr>
          <w:rFonts w:ascii="仿宋_GB2312" w:eastAsia="仿宋_GB2312" w:hAnsiTheme="majorEastAsia" w:cs="仿宋_GB2312"/>
          <w:sz w:val="31"/>
          <w:szCs w:val="31"/>
        </w:rPr>
      </w:pPr>
      <w:r w:rsidRPr="007B16A1">
        <w:rPr>
          <w:rFonts w:ascii="仿宋_GB2312" w:eastAsia="仿宋_GB2312" w:hAnsiTheme="majorEastAsia" w:cs="宋体" w:hint="eastAsia"/>
          <w:sz w:val="31"/>
          <w:szCs w:val="31"/>
        </w:rPr>
        <w:t xml:space="preserve">第二条 </w:t>
      </w:r>
      <w:r w:rsidRPr="007B16A1">
        <w:rPr>
          <w:rFonts w:ascii="仿宋_GB2312" w:eastAsia="仿宋_GB2312" w:hAnsiTheme="majorEastAsia" w:cs="仿宋_GB2312" w:hint="eastAsia"/>
          <w:color w:val="000000"/>
          <w:sz w:val="31"/>
          <w:szCs w:val="31"/>
        </w:rPr>
        <w:t>设立</w:t>
      </w:r>
      <w:r w:rsidRPr="007B16A1">
        <w:rPr>
          <w:rFonts w:ascii="仿宋_GB2312" w:eastAsia="仿宋_GB2312" w:hAnsiTheme="majorEastAsia" w:cs="仿宋_GB2312" w:hint="eastAsia"/>
          <w:bCs/>
          <w:sz w:val="31"/>
          <w:szCs w:val="31"/>
        </w:rPr>
        <w:t>2017-2018年度东莞市优秀企业、企业家评选表彰活动组织委员会（以下简称活动组委会），由活动主办和</w:t>
      </w:r>
      <w:r w:rsidRPr="007B16A1">
        <w:rPr>
          <w:rFonts w:ascii="仿宋_GB2312" w:eastAsia="仿宋_GB2312" w:hAnsiTheme="majorEastAsia" w:cs="仿宋_GB2312" w:hint="eastAsia"/>
          <w:color w:val="000000"/>
          <w:sz w:val="31"/>
          <w:szCs w:val="31"/>
        </w:rPr>
        <w:t>协办单位的主要领导组成。组委会下设办公室，</w:t>
      </w:r>
      <w:r w:rsidRPr="007B16A1">
        <w:rPr>
          <w:rFonts w:ascii="仿宋_GB2312" w:eastAsia="仿宋_GB2312" w:hAnsiTheme="majorEastAsia" w:cs="仿宋_GB2312" w:hint="eastAsia"/>
          <w:color w:val="000000"/>
          <w:kern w:val="0"/>
          <w:sz w:val="31"/>
          <w:szCs w:val="31"/>
        </w:rPr>
        <w:t>办公室设在</w:t>
      </w:r>
      <w:r w:rsidRPr="007B16A1">
        <w:rPr>
          <w:rFonts w:ascii="仿宋_GB2312" w:eastAsia="仿宋_GB2312" w:hAnsiTheme="majorEastAsia" w:cs="仿宋_GB2312" w:hint="eastAsia"/>
          <w:bCs/>
          <w:color w:val="000000"/>
          <w:kern w:val="0"/>
          <w:sz w:val="31"/>
          <w:szCs w:val="31"/>
        </w:rPr>
        <w:t>东莞市企业联合会（企业家协会）</w:t>
      </w:r>
      <w:r w:rsidRPr="007B16A1">
        <w:rPr>
          <w:rFonts w:ascii="仿宋_GB2312" w:eastAsia="仿宋_GB2312" w:hAnsiTheme="majorEastAsia" w:cs="仿宋_GB2312" w:hint="eastAsia"/>
          <w:color w:val="000000"/>
          <w:kern w:val="0"/>
          <w:sz w:val="31"/>
          <w:szCs w:val="31"/>
        </w:rPr>
        <w:t>秘书处。（</w:t>
      </w:r>
      <w:r w:rsidRPr="007B16A1">
        <w:rPr>
          <w:rFonts w:ascii="仿宋_GB2312" w:eastAsia="仿宋_GB2312" w:hAnsiTheme="majorEastAsia" w:cs="仿宋_GB2312" w:hint="eastAsia"/>
          <w:bCs/>
          <w:sz w:val="31"/>
          <w:szCs w:val="31"/>
        </w:rPr>
        <w:t>2017-2018年度东莞市优秀企业、企业家评选表彰活动组织委员会成员名单另附）</w:t>
      </w:r>
    </w:p>
    <w:p w:rsidR="008D1CFD" w:rsidRPr="007B16A1" w:rsidRDefault="008D1CFD" w:rsidP="008D1CFD">
      <w:pPr>
        <w:spacing w:line="620" w:lineRule="exact"/>
        <w:ind w:firstLineChars="200" w:firstLine="622"/>
        <w:jc w:val="center"/>
        <w:rPr>
          <w:rFonts w:ascii="仿宋_GB2312" w:eastAsia="仿宋_GB2312" w:hAnsiTheme="majorEastAsia" w:cs="仿宋_GB2312"/>
          <w:b/>
          <w:sz w:val="31"/>
          <w:szCs w:val="31"/>
        </w:rPr>
      </w:pPr>
      <w:r w:rsidRPr="007B16A1">
        <w:rPr>
          <w:rFonts w:ascii="仿宋_GB2312" w:eastAsia="仿宋_GB2312" w:hAnsiTheme="majorEastAsia" w:cs="仿宋_GB2312" w:hint="eastAsia"/>
          <w:b/>
          <w:sz w:val="31"/>
          <w:szCs w:val="31"/>
        </w:rPr>
        <w:t>第三章  评选委员会</w:t>
      </w:r>
    </w:p>
    <w:p w:rsidR="008D1CFD" w:rsidRPr="007B16A1" w:rsidRDefault="008D1CFD" w:rsidP="008D1CFD">
      <w:pPr>
        <w:spacing w:line="620" w:lineRule="exact"/>
        <w:ind w:firstLineChars="196" w:firstLine="608"/>
        <w:rPr>
          <w:rFonts w:ascii="仿宋_GB2312" w:eastAsia="仿宋_GB2312" w:hAnsiTheme="majorEastAsia" w:cs="仿宋_GB2312"/>
          <w:bCs/>
          <w:sz w:val="31"/>
          <w:szCs w:val="31"/>
        </w:rPr>
      </w:pPr>
      <w:r w:rsidRPr="007B16A1">
        <w:rPr>
          <w:rFonts w:ascii="仿宋_GB2312" w:eastAsia="仿宋_GB2312" w:hAnsiTheme="majorEastAsia" w:cs="宋体" w:hint="eastAsia"/>
          <w:sz w:val="31"/>
          <w:szCs w:val="31"/>
        </w:rPr>
        <w:t xml:space="preserve">第三条 </w:t>
      </w:r>
      <w:r w:rsidRPr="007B16A1">
        <w:rPr>
          <w:rFonts w:ascii="仿宋_GB2312" w:eastAsia="仿宋_GB2312" w:hAnsiTheme="majorEastAsia" w:cs="仿宋_GB2312" w:hint="eastAsia"/>
          <w:bCs/>
          <w:sz w:val="31"/>
          <w:szCs w:val="31"/>
        </w:rPr>
        <w:t>设立2017-2018年度东莞市优秀企业、企业家评选表彰活动评审委员会（以下简称活动评委会），由活动组委会邀</w:t>
      </w:r>
      <w:r w:rsidRPr="007B16A1">
        <w:rPr>
          <w:rFonts w:ascii="仿宋_GB2312" w:eastAsia="仿宋_GB2312" w:hAnsiTheme="majorEastAsia" w:cs="仿宋_GB2312" w:hint="eastAsia"/>
          <w:bCs/>
          <w:sz w:val="31"/>
          <w:szCs w:val="31"/>
        </w:rPr>
        <w:lastRenderedPageBreak/>
        <w:t>请我市政府部门的有关领导，组委会的部分成员，社会各界名流专家，媒体新闻记者等人员组成。（2017-2018年度东莞市优秀企业、企业家评选表彰活动评审委员会成员名单另附）</w:t>
      </w:r>
    </w:p>
    <w:p w:rsidR="008D1CFD" w:rsidRPr="007B16A1" w:rsidRDefault="008D1CFD" w:rsidP="008D1CFD">
      <w:pPr>
        <w:spacing w:line="620" w:lineRule="exact"/>
        <w:ind w:firstLineChars="200" w:firstLine="622"/>
        <w:jc w:val="center"/>
        <w:rPr>
          <w:rFonts w:ascii="仿宋_GB2312" w:eastAsia="仿宋_GB2312" w:hAnsiTheme="majorEastAsia" w:cs="仿宋_GB2312"/>
          <w:b/>
          <w:color w:val="000000"/>
          <w:sz w:val="31"/>
          <w:szCs w:val="31"/>
        </w:rPr>
      </w:pPr>
      <w:r w:rsidRPr="007B16A1">
        <w:rPr>
          <w:rFonts w:ascii="仿宋_GB2312" w:eastAsia="仿宋_GB2312" w:hAnsiTheme="majorEastAsia" w:cs="仿宋_GB2312" w:hint="eastAsia"/>
          <w:b/>
          <w:color w:val="000000"/>
          <w:sz w:val="31"/>
          <w:szCs w:val="31"/>
        </w:rPr>
        <w:t>第四章  评选经费</w:t>
      </w:r>
    </w:p>
    <w:p w:rsidR="008D1CFD" w:rsidRPr="007B16A1" w:rsidRDefault="008D1CFD" w:rsidP="008D1CFD">
      <w:pPr>
        <w:spacing w:line="620" w:lineRule="exact"/>
        <w:ind w:firstLineChars="200" w:firstLine="620"/>
        <w:rPr>
          <w:rFonts w:ascii="仿宋_GB2312" w:eastAsia="仿宋_GB2312" w:hAnsiTheme="majorEastAsia" w:cs="仿宋_GB2312"/>
          <w:sz w:val="31"/>
          <w:szCs w:val="31"/>
        </w:rPr>
      </w:pPr>
      <w:r w:rsidRPr="007B16A1">
        <w:rPr>
          <w:rFonts w:ascii="仿宋_GB2312" w:eastAsia="仿宋_GB2312" w:hAnsiTheme="majorEastAsia" w:cs="仿宋_GB2312" w:hint="eastAsia"/>
          <w:color w:val="000000"/>
          <w:kern w:val="0"/>
          <w:sz w:val="31"/>
          <w:szCs w:val="31"/>
        </w:rPr>
        <w:t xml:space="preserve">第四条 </w:t>
      </w:r>
      <w:r w:rsidRPr="007B16A1">
        <w:rPr>
          <w:rFonts w:ascii="仿宋_GB2312" w:eastAsia="仿宋_GB2312" w:hAnsiTheme="majorEastAsia" w:cs="仿宋_GB2312" w:hint="eastAsia"/>
          <w:sz w:val="31"/>
          <w:szCs w:val="31"/>
        </w:rPr>
        <w:t>本次活动不向参评企业和企业家收取任何参评费用，活动的经费主要是由活动组委会通过冠名赞助、广告收费等途径筹集。</w:t>
      </w:r>
    </w:p>
    <w:p w:rsidR="008D1CFD" w:rsidRPr="007B16A1" w:rsidRDefault="008D1CFD" w:rsidP="008D1CFD">
      <w:pPr>
        <w:spacing w:line="620" w:lineRule="exact"/>
        <w:ind w:firstLineChars="200" w:firstLine="622"/>
        <w:jc w:val="center"/>
        <w:rPr>
          <w:rFonts w:ascii="仿宋_GB2312" w:eastAsia="仿宋_GB2312" w:hAnsiTheme="majorEastAsia" w:cs="仿宋_GB2312"/>
          <w:b/>
          <w:sz w:val="31"/>
          <w:szCs w:val="31"/>
        </w:rPr>
      </w:pPr>
      <w:r w:rsidRPr="007B16A1">
        <w:rPr>
          <w:rFonts w:ascii="仿宋_GB2312" w:eastAsia="仿宋_GB2312" w:hAnsiTheme="majorEastAsia" w:cs="仿宋_GB2312" w:hint="eastAsia"/>
          <w:b/>
          <w:kern w:val="0"/>
          <w:sz w:val="31"/>
          <w:szCs w:val="31"/>
        </w:rPr>
        <w:t xml:space="preserve">第五章  </w:t>
      </w:r>
      <w:r w:rsidRPr="007B16A1">
        <w:rPr>
          <w:rFonts w:ascii="仿宋_GB2312" w:eastAsia="仿宋_GB2312" w:hAnsiTheme="majorEastAsia" w:cs="仿宋_GB2312" w:hint="eastAsia"/>
          <w:b/>
          <w:sz w:val="31"/>
          <w:szCs w:val="31"/>
        </w:rPr>
        <w:t>评选范围</w:t>
      </w:r>
    </w:p>
    <w:p w:rsidR="008D1CFD" w:rsidRPr="007B16A1" w:rsidRDefault="008D1CFD" w:rsidP="008D1CFD">
      <w:pPr>
        <w:spacing w:line="620" w:lineRule="exact"/>
        <w:ind w:right="1" w:firstLineChars="200" w:firstLine="620"/>
        <w:rPr>
          <w:rFonts w:ascii="仿宋_GB2312" w:eastAsia="仿宋_GB2312" w:hAnsiTheme="majorEastAsia" w:cs="仿宋_GB2312"/>
          <w:sz w:val="31"/>
          <w:szCs w:val="31"/>
        </w:rPr>
      </w:pPr>
      <w:r w:rsidRPr="007B16A1">
        <w:rPr>
          <w:rFonts w:ascii="仿宋_GB2312" w:eastAsia="仿宋_GB2312" w:hAnsiTheme="majorEastAsia" w:cs="宋体" w:hint="eastAsia"/>
          <w:sz w:val="31"/>
          <w:szCs w:val="31"/>
        </w:rPr>
        <w:t xml:space="preserve">第五条 </w:t>
      </w:r>
      <w:r w:rsidRPr="007B16A1">
        <w:rPr>
          <w:rFonts w:ascii="仿宋_GB2312" w:eastAsia="仿宋_GB2312" w:hAnsiTheme="majorEastAsia" w:cs="仿宋_GB2312" w:hint="eastAsia"/>
          <w:sz w:val="31"/>
          <w:szCs w:val="31"/>
        </w:rPr>
        <w:t>凡属在我市工商管理部门登记注册、具有独立法人地位的各种所有制、各种行业的企业和企业负责人（</w:t>
      </w:r>
      <w:r w:rsidRPr="007B16A1">
        <w:rPr>
          <w:rFonts w:ascii="仿宋_GB2312" w:eastAsia="仿宋_GB2312" w:hAnsiTheme="majorEastAsia" w:cs="仿宋_GB2312" w:hint="eastAsia"/>
          <w:color w:val="000000"/>
          <w:kern w:val="0"/>
          <w:sz w:val="31"/>
          <w:szCs w:val="31"/>
        </w:rPr>
        <w:t>董事长、主席、CEO、总裁、总经理、厂长</w:t>
      </w:r>
      <w:r w:rsidRPr="007B16A1">
        <w:rPr>
          <w:rFonts w:ascii="仿宋_GB2312" w:eastAsia="仿宋_GB2312" w:hAnsiTheme="majorEastAsia" w:cs="仿宋_GB2312" w:hint="eastAsia"/>
          <w:sz w:val="31"/>
          <w:szCs w:val="31"/>
        </w:rPr>
        <w:t>）</w:t>
      </w:r>
      <w:r w:rsidRPr="007B16A1">
        <w:rPr>
          <w:rFonts w:ascii="仿宋_GB2312" w:eastAsia="仿宋_GB2312" w:hAnsiTheme="majorEastAsia" w:cs="仿宋_GB2312" w:hint="eastAsia"/>
          <w:color w:val="000000"/>
          <w:kern w:val="0"/>
          <w:sz w:val="31"/>
          <w:szCs w:val="31"/>
        </w:rPr>
        <w:t>等</w:t>
      </w:r>
      <w:r w:rsidRPr="007B16A1">
        <w:rPr>
          <w:rFonts w:ascii="仿宋_GB2312" w:eastAsia="仿宋_GB2312" w:hAnsiTheme="majorEastAsia" w:cs="仿宋_GB2312" w:hint="eastAsia"/>
          <w:sz w:val="31"/>
          <w:szCs w:val="31"/>
        </w:rPr>
        <w:t xml:space="preserve">均可参加评选。     </w:t>
      </w:r>
    </w:p>
    <w:p w:rsidR="008D1CFD" w:rsidRPr="007B16A1" w:rsidRDefault="008D1CFD" w:rsidP="008D1CFD">
      <w:pPr>
        <w:spacing w:line="620" w:lineRule="exact"/>
        <w:ind w:right="1" w:firstLineChars="200" w:firstLine="622"/>
        <w:jc w:val="center"/>
        <w:rPr>
          <w:rFonts w:ascii="仿宋_GB2312" w:eastAsia="仿宋_GB2312" w:hAnsiTheme="majorEastAsia" w:cs="仿宋_GB2312"/>
          <w:b/>
          <w:sz w:val="31"/>
          <w:szCs w:val="31"/>
        </w:rPr>
      </w:pPr>
      <w:r w:rsidRPr="007B16A1">
        <w:rPr>
          <w:rFonts w:ascii="仿宋_GB2312" w:eastAsia="仿宋_GB2312" w:hAnsiTheme="majorEastAsia" w:cs="仿宋_GB2312" w:hint="eastAsia"/>
          <w:b/>
          <w:sz w:val="31"/>
          <w:szCs w:val="31"/>
        </w:rPr>
        <w:t>第六章  候选条件</w:t>
      </w:r>
    </w:p>
    <w:p w:rsidR="008D1CFD" w:rsidRPr="007B16A1" w:rsidRDefault="008D1CFD" w:rsidP="008D1CFD">
      <w:pPr>
        <w:widowControl/>
        <w:spacing w:line="620" w:lineRule="exact"/>
        <w:ind w:firstLineChars="198" w:firstLine="614"/>
        <w:rPr>
          <w:rFonts w:ascii="仿宋_GB2312" w:eastAsia="仿宋_GB2312" w:hAnsiTheme="majorEastAsia" w:cs="仿宋_GB2312"/>
          <w:color w:val="000000"/>
          <w:kern w:val="0"/>
          <w:sz w:val="31"/>
          <w:szCs w:val="31"/>
        </w:rPr>
      </w:pPr>
      <w:r w:rsidRPr="007B16A1">
        <w:rPr>
          <w:rFonts w:ascii="仿宋_GB2312" w:eastAsia="仿宋_GB2312" w:hAnsiTheme="majorEastAsia" w:cs="宋体" w:hint="eastAsia"/>
          <w:sz w:val="31"/>
          <w:szCs w:val="31"/>
        </w:rPr>
        <w:t xml:space="preserve">第六条 </w:t>
      </w:r>
      <w:r w:rsidRPr="007B16A1">
        <w:rPr>
          <w:rFonts w:ascii="仿宋_GB2312" w:eastAsia="仿宋_GB2312" w:hAnsiTheme="majorEastAsia" w:cs="仿宋_GB2312" w:hint="eastAsia"/>
          <w:bCs/>
          <w:color w:val="000000"/>
          <w:kern w:val="0"/>
          <w:sz w:val="31"/>
          <w:szCs w:val="31"/>
        </w:rPr>
        <w:t>参评优秀企业基本条件</w:t>
      </w:r>
    </w:p>
    <w:p w:rsidR="008D1CFD" w:rsidRPr="007B16A1" w:rsidRDefault="008D1CFD" w:rsidP="008D1CFD">
      <w:pPr>
        <w:widowControl/>
        <w:spacing w:line="620" w:lineRule="exact"/>
        <w:ind w:firstLineChars="200" w:firstLine="620"/>
        <w:rPr>
          <w:rFonts w:ascii="仿宋_GB2312" w:eastAsia="仿宋_GB2312" w:hAnsiTheme="majorEastAsia" w:cs="仿宋_GB2312"/>
          <w:color w:val="000000"/>
          <w:kern w:val="0"/>
          <w:sz w:val="31"/>
          <w:szCs w:val="31"/>
        </w:rPr>
      </w:pPr>
      <w:r w:rsidRPr="007B16A1">
        <w:rPr>
          <w:rFonts w:ascii="仿宋_GB2312" w:eastAsia="仿宋_GB2312" w:hAnsiTheme="majorEastAsia" w:cs="仿宋_GB2312" w:hint="eastAsia"/>
          <w:color w:val="000000"/>
          <w:kern w:val="0"/>
          <w:sz w:val="31"/>
          <w:szCs w:val="31"/>
        </w:rPr>
        <w:t>（一）认真贯彻党的路线、方针、政策。诚信守法，照章纳税，无违法经营和不良现象。</w:t>
      </w:r>
    </w:p>
    <w:p w:rsidR="008D1CFD" w:rsidRPr="007B16A1" w:rsidRDefault="008D1CFD" w:rsidP="008D1CFD">
      <w:pPr>
        <w:widowControl/>
        <w:spacing w:line="620" w:lineRule="exact"/>
        <w:ind w:firstLineChars="200" w:firstLine="620"/>
        <w:rPr>
          <w:rFonts w:ascii="仿宋_GB2312" w:eastAsia="仿宋_GB2312" w:hAnsiTheme="majorEastAsia" w:cs="仿宋_GB2312"/>
          <w:color w:val="000000"/>
          <w:kern w:val="0"/>
          <w:sz w:val="31"/>
          <w:szCs w:val="31"/>
        </w:rPr>
      </w:pPr>
      <w:r w:rsidRPr="007B16A1">
        <w:rPr>
          <w:rFonts w:ascii="仿宋_GB2312" w:eastAsia="仿宋_GB2312" w:hAnsiTheme="majorEastAsia" w:cs="仿宋_GB2312" w:hint="eastAsia"/>
          <w:color w:val="000000"/>
          <w:kern w:val="0"/>
          <w:sz w:val="31"/>
          <w:szCs w:val="31"/>
        </w:rPr>
        <w:t>（二）市场竞争能力强，企业转型升级、生产技术、产品质量及经济效益等指标在市内同行中处于先进水平。</w:t>
      </w:r>
    </w:p>
    <w:p w:rsidR="008D1CFD" w:rsidRPr="007B16A1" w:rsidRDefault="008D1CFD" w:rsidP="008D1CFD">
      <w:pPr>
        <w:widowControl/>
        <w:spacing w:line="620" w:lineRule="exact"/>
        <w:ind w:firstLineChars="200" w:firstLine="620"/>
        <w:rPr>
          <w:rFonts w:ascii="仿宋_GB2312" w:eastAsia="仿宋_GB2312" w:hAnsiTheme="majorEastAsia" w:cs="仿宋_GB2312"/>
          <w:color w:val="000000"/>
          <w:kern w:val="0"/>
          <w:sz w:val="31"/>
          <w:szCs w:val="31"/>
        </w:rPr>
      </w:pPr>
      <w:r w:rsidRPr="007B16A1">
        <w:rPr>
          <w:rFonts w:ascii="仿宋_GB2312" w:eastAsia="仿宋_GB2312" w:hAnsiTheme="majorEastAsia" w:cs="仿宋_GB2312" w:hint="eastAsia"/>
          <w:color w:val="000000"/>
          <w:kern w:val="0"/>
          <w:sz w:val="31"/>
          <w:szCs w:val="31"/>
        </w:rPr>
        <w:t>（三）科技创新能力强，新产品开发成果突出，连续三年均有新产品投放市场，新产品销售占企业销售收入比重逐年提高。</w:t>
      </w:r>
    </w:p>
    <w:p w:rsidR="008D1CFD" w:rsidRPr="007B16A1" w:rsidRDefault="008D1CFD" w:rsidP="008D1CFD">
      <w:pPr>
        <w:widowControl/>
        <w:spacing w:line="620" w:lineRule="exact"/>
        <w:ind w:firstLineChars="200" w:firstLine="620"/>
        <w:rPr>
          <w:rFonts w:ascii="仿宋_GB2312" w:eastAsia="仿宋_GB2312" w:hAnsiTheme="majorEastAsia" w:cs="仿宋_GB2312"/>
          <w:color w:val="000000"/>
          <w:kern w:val="0"/>
          <w:sz w:val="31"/>
          <w:szCs w:val="31"/>
        </w:rPr>
      </w:pPr>
      <w:r w:rsidRPr="007B16A1">
        <w:rPr>
          <w:rFonts w:ascii="仿宋_GB2312" w:eastAsia="仿宋_GB2312" w:hAnsiTheme="majorEastAsia" w:cs="仿宋_GB2312" w:hint="eastAsia"/>
          <w:color w:val="000000"/>
          <w:kern w:val="0"/>
          <w:sz w:val="31"/>
          <w:szCs w:val="31"/>
        </w:rPr>
        <w:t>（四）管理创新能力强，企业管理现代化工作成绩突出，企业管理水平处于市内同行先进行列。企业连续三年未发生重大安全事故和卫生职业病事故。</w:t>
      </w:r>
    </w:p>
    <w:p w:rsidR="008D1CFD" w:rsidRPr="007B16A1" w:rsidRDefault="008D1CFD" w:rsidP="008D1CFD">
      <w:pPr>
        <w:widowControl/>
        <w:spacing w:line="620" w:lineRule="exact"/>
        <w:ind w:firstLineChars="200" w:firstLine="620"/>
        <w:rPr>
          <w:rFonts w:ascii="仿宋_GB2312" w:eastAsia="仿宋_GB2312" w:hAnsiTheme="majorEastAsia" w:cs="仿宋_GB2312"/>
          <w:color w:val="000000"/>
          <w:kern w:val="0"/>
          <w:sz w:val="31"/>
          <w:szCs w:val="31"/>
        </w:rPr>
      </w:pPr>
      <w:r w:rsidRPr="007B16A1">
        <w:rPr>
          <w:rFonts w:ascii="仿宋_GB2312" w:eastAsia="仿宋_GB2312" w:hAnsiTheme="majorEastAsia" w:cs="仿宋_GB2312" w:hint="eastAsia"/>
          <w:color w:val="000000"/>
          <w:kern w:val="0"/>
          <w:sz w:val="31"/>
          <w:szCs w:val="31"/>
        </w:rPr>
        <w:lastRenderedPageBreak/>
        <w:t>（五）企业文化有特色，劳动关系和谐，精神文明建设成绩显著。建立企业工会，企业没有拖欠职工工资，违反国家劳动保护及环境保护法规的不良记录。</w:t>
      </w:r>
    </w:p>
    <w:p w:rsidR="008D1CFD" w:rsidRPr="007B16A1" w:rsidRDefault="008D1CFD" w:rsidP="008D1CFD">
      <w:pPr>
        <w:widowControl/>
        <w:spacing w:line="620" w:lineRule="exact"/>
        <w:ind w:firstLineChars="200" w:firstLine="620"/>
        <w:rPr>
          <w:rFonts w:ascii="仿宋_GB2312" w:eastAsia="仿宋_GB2312" w:hAnsiTheme="majorEastAsia" w:cs="仿宋_GB2312"/>
          <w:color w:val="000000"/>
          <w:kern w:val="0"/>
          <w:sz w:val="31"/>
          <w:szCs w:val="31"/>
        </w:rPr>
      </w:pPr>
      <w:r w:rsidRPr="007B16A1">
        <w:rPr>
          <w:rFonts w:ascii="仿宋_GB2312" w:eastAsia="仿宋_GB2312" w:hAnsiTheme="majorEastAsia" w:cs="仿宋_GB2312" w:hint="eastAsia"/>
          <w:color w:val="000000"/>
          <w:kern w:val="0"/>
          <w:sz w:val="31"/>
          <w:szCs w:val="31"/>
        </w:rPr>
        <w:t>（六）企业有良好信誉，积极承担社会责任，在支援社会建设、环境保护、安置就业、员工培训以及支持社会公益事业方面有突出贡献。</w:t>
      </w:r>
    </w:p>
    <w:p w:rsidR="008D1CFD" w:rsidRPr="007B16A1" w:rsidRDefault="008D1CFD" w:rsidP="008D1CFD">
      <w:pPr>
        <w:widowControl/>
        <w:spacing w:line="620" w:lineRule="exact"/>
        <w:ind w:firstLineChars="150" w:firstLine="465"/>
        <w:rPr>
          <w:rFonts w:ascii="仿宋_GB2312" w:eastAsia="仿宋_GB2312" w:hAnsiTheme="majorEastAsia" w:cs="仿宋_GB2312"/>
          <w:color w:val="000000"/>
          <w:kern w:val="0"/>
          <w:sz w:val="31"/>
          <w:szCs w:val="31"/>
        </w:rPr>
      </w:pPr>
      <w:r w:rsidRPr="007B16A1">
        <w:rPr>
          <w:rFonts w:ascii="仿宋_GB2312" w:eastAsia="仿宋_GB2312" w:hAnsiTheme="majorEastAsia" w:cs="宋体" w:hint="eastAsia"/>
          <w:sz w:val="31"/>
          <w:szCs w:val="31"/>
        </w:rPr>
        <w:t xml:space="preserve"> 第七条 </w:t>
      </w:r>
      <w:r w:rsidRPr="007B16A1">
        <w:rPr>
          <w:rFonts w:ascii="仿宋_GB2312" w:eastAsia="仿宋_GB2312" w:hAnsiTheme="majorEastAsia" w:cs="仿宋_GB2312" w:hint="eastAsia"/>
          <w:bCs/>
          <w:color w:val="000000"/>
          <w:kern w:val="0"/>
          <w:sz w:val="31"/>
          <w:szCs w:val="31"/>
        </w:rPr>
        <w:t>参评优秀企业家基本条件</w:t>
      </w:r>
    </w:p>
    <w:p w:rsidR="008D1CFD" w:rsidRPr="007B16A1" w:rsidRDefault="008D1CFD" w:rsidP="008D1CFD">
      <w:pPr>
        <w:widowControl/>
        <w:spacing w:line="620" w:lineRule="exact"/>
        <w:ind w:firstLineChars="200" w:firstLine="620"/>
        <w:rPr>
          <w:rFonts w:ascii="仿宋_GB2312" w:eastAsia="仿宋_GB2312" w:hAnsiTheme="majorEastAsia" w:cs="仿宋_GB2312"/>
          <w:color w:val="000000"/>
          <w:kern w:val="0"/>
          <w:sz w:val="31"/>
          <w:szCs w:val="31"/>
        </w:rPr>
      </w:pPr>
      <w:r w:rsidRPr="007B16A1">
        <w:rPr>
          <w:rFonts w:ascii="仿宋_GB2312" w:eastAsia="仿宋_GB2312" w:hAnsiTheme="majorEastAsia" w:cs="仿宋_GB2312" w:hint="eastAsia"/>
          <w:color w:val="000000"/>
          <w:kern w:val="0"/>
          <w:sz w:val="31"/>
          <w:szCs w:val="31"/>
        </w:rPr>
        <w:t xml:space="preserve">（一）创业经历。本人在企业担任主要领导职务三年以上，领导或参与企业的设立创建、兼并重组、转型升级、结构调整等重大活动。                                             </w:t>
      </w:r>
    </w:p>
    <w:p w:rsidR="008D1CFD" w:rsidRPr="007B16A1" w:rsidRDefault="008D1CFD" w:rsidP="008D1CFD">
      <w:pPr>
        <w:widowControl/>
        <w:spacing w:line="620" w:lineRule="exact"/>
        <w:ind w:firstLineChars="200" w:firstLine="620"/>
        <w:rPr>
          <w:rFonts w:ascii="仿宋_GB2312" w:eastAsia="仿宋_GB2312" w:hAnsiTheme="majorEastAsia" w:cs="仿宋_GB2312"/>
          <w:color w:val="000000"/>
          <w:kern w:val="0"/>
          <w:sz w:val="31"/>
          <w:szCs w:val="31"/>
        </w:rPr>
      </w:pPr>
      <w:r w:rsidRPr="007B16A1">
        <w:rPr>
          <w:rFonts w:ascii="仿宋_GB2312" w:eastAsia="仿宋_GB2312" w:hAnsiTheme="majorEastAsia" w:cs="仿宋_GB2312" w:hint="eastAsia"/>
          <w:color w:val="000000"/>
          <w:kern w:val="0"/>
          <w:sz w:val="31"/>
          <w:szCs w:val="31"/>
        </w:rPr>
        <w:t>（二）业绩突出。本人在担任企业主要领导期间，企业的主要经济技术指标有明显增加，企业的经营实效和管理水平发生显著提高。</w:t>
      </w:r>
    </w:p>
    <w:p w:rsidR="008D1CFD" w:rsidRPr="007B16A1" w:rsidRDefault="008D1CFD" w:rsidP="008D1CFD">
      <w:pPr>
        <w:widowControl/>
        <w:spacing w:line="620" w:lineRule="exact"/>
        <w:ind w:firstLineChars="200" w:firstLine="620"/>
        <w:rPr>
          <w:rFonts w:ascii="仿宋_GB2312" w:eastAsia="仿宋_GB2312" w:hAnsiTheme="majorEastAsia" w:cs="仿宋_GB2312"/>
          <w:color w:val="000000"/>
          <w:kern w:val="0"/>
          <w:sz w:val="31"/>
          <w:szCs w:val="31"/>
        </w:rPr>
      </w:pPr>
      <w:r w:rsidRPr="007B16A1">
        <w:rPr>
          <w:rFonts w:ascii="仿宋_GB2312" w:eastAsia="仿宋_GB2312" w:hAnsiTheme="majorEastAsia" w:cs="仿宋_GB2312" w:hint="eastAsia"/>
          <w:color w:val="000000"/>
          <w:kern w:val="0"/>
          <w:sz w:val="31"/>
          <w:szCs w:val="31"/>
        </w:rPr>
        <w:t>（三）开拓创新。本人在企业改革创新、经营管理等方面做出了重大举措，为企业的发展作出了重要贡献，</w:t>
      </w:r>
    </w:p>
    <w:p w:rsidR="008D1CFD" w:rsidRPr="007B16A1" w:rsidRDefault="008D1CFD" w:rsidP="008D1CFD">
      <w:pPr>
        <w:widowControl/>
        <w:spacing w:line="620" w:lineRule="exact"/>
        <w:ind w:firstLineChars="200" w:firstLine="620"/>
        <w:rPr>
          <w:rFonts w:ascii="仿宋_GB2312" w:eastAsia="仿宋_GB2312" w:hAnsiTheme="majorEastAsia" w:cs="仿宋_GB2312"/>
          <w:color w:val="000000"/>
          <w:kern w:val="0"/>
          <w:sz w:val="31"/>
          <w:szCs w:val="31"/>
        </w:rPr>
      </w:pPr>
      <w:r w:rsidRPr="007B16A1">
        <w:rPr>
          <w:rFonts w:ascii="仿宋_GB2312" w:eastAsia="仿宋_GB2312" w:hAnsiTheme="majorEastAsia" w:cs="仿宋_GB2312" w:hint="eastAsia"/>
          <w:color w:val="000000"/>
          <w:kern w:val="0"/>
          <w:sz w:val="31"/>
          <w:szCs w:val="31"/>
        </w:rPr>
        <w:t>（四）品德良好。遵纪守法，诚实守信，廉洁自律，勇于奉献，本人在企业和社会上具有良好的形象和人格魅力。</w:t>
      </w:r>
    </w:p>
    <w:p w:rsidR="008D1CFD" w:rsidRPr="007B16A1" w:rsidRDefault="008D1CFD" w:rsidP="008D1CFD">
      <w:pPr>
        <w:widowControl/>
        <w:spacing w:line="620" w:lineRule="exact"/>
        <w:ind w:firstLineChars="200" w:firstLine="620"/>
        <w:rPr>
          <w:rFonts w:ascii="仿宋_GB2312" w:eastAsia="仿宋_GB2312" w:hAnsiTheme="majorEastAsia" w:cs="仿宋_GB2312"/>
          <w:color w:val="000000"/>
          <w:kern w:val="0"/>
          <w:sz w:val="31"/>
          <w:szCs w:val="31"/>
        </w:rPr>
      </w:pPr>
      <w:r w:rsidRPr="007B16A1">
        <w:rPr>
          <w:rFonts w:ascii="仿宋_GB2312" w:eastAsia="仿宋_GB2312" w:hAnsiTheme="majorEastAsia" w:cs="仿宋_GB2312" w:hint="eastAsia"/>
          <w:color w:val="000000"/>
          <w:kern w:val="0"/>
          <w:sz w:val="31"/>
          <w:szCs w:val="31"/>
        </w:rPr>
        <w:t>（五）经营管理的企业有良好社会信誉，劳动关系和谐稳定，积极承担社会责任，热心公益慈善事业，为当地经济社会发展作出了重要贡献。</w:t>
      </w:r>
    </w:p>
    <w:p w:rsidR="008D1CFD" w:rsidRPr="007B16A1" w:rsidRDefault="008D1CFD" w:rsidP="008D1CFD">
      <w:pPr>
        <w:widowControl/>
        <w:spacing w:line="620" w:lineRule="exact"/>
        <w:ind w:firstLineChars="198" w:firstLine="616"/>
        <w:jc w:val="center"/>
        <w:rPr>
          <w:rFonts w:ascii="仿宋_GB2312" w:eastAsia="仿宋_GB2312" w:hAnsiTheme="majorEastAsia" w:cs="仿宋_GB2312"/>
          <w:b/>
          <w:bCs/>
          <w:color w:val="000000"/>
          <w:kern w:val="0"/>
          <w:sz w:val="31"/>
          <w:szCs w:val="31"/>
        </w:rPr>
      </w:pPr>
      <w:r w:rsidRPr="007B16A1">
        <w:rPr>
          <w:rFonts w:ascii="仿宋_GB2312" w:eastAsia="仿宋_GB2312" w:hAnsiTheme="majorEastAsia" w:cs="仿宋_GB2312" w:hint="eastAsia"/>
          <w:b/>
          <w:bCs/>
          <w:color w:val="000000"/>
          <w:kern w:val="0"/>
          <w:sz w:val="31"/>
          <w:szCs w:val="31"/>
        </w:rPr>
        <w:t>第七章  评选程序</w:t>
      </w:r>
    </w:p>
    <w:p w:rsidR="008D1CFD" w:rsidRPr="007B16A1" w:rsidRDefault="008D1CFD" w:rsidP="008D1CFD">
      <w:pPr>
        <w:widowControl/>
        <w:spacing w:line="620" w:lineRule="exact"/>
        <w:ind w:firstLineChars="200" w:firstLine="620"/>
        <w:rPr>
          <w:rFonts w:ascii="仿宋_GB2312" w:eastAsia="仿宋_GB2312" w:hAnsiTheme="majorEastAsia" w:cs="仿宋_GB2312"/>
          <w:color w:val="000000"/>
          <w:kern w:val="0"/>
          <w:sz w:val="31"/>
          <w:szCs w:val="31"/>
        </w:rPr>
      </w:pPr>
      <w:r w:rsidRPr="007B16A1">
        <w:rPr>
          <w:rFonts w:ascii="仿宋_GB2312" w:eastAsia="仿宋_GB2312" w:hAnsiTheme="majorEastAsia" w:cs="宋体" w:hint="eastAsia"/>
          <w:sz w:val="31"/>
          <w:szCs w:val="31"/>
        </w:rPr>
        <w:lastRenderedPageBreak/>
        <w:t xml:space="preserve">第八条 </w:t>
      </w:r>
      <w:r w:rsidRPr="007B16A1">
        <w:rPr>
          <w:rFonts w:ascii="仿宋_GB2312" w:eastAsia="仿宋_GB2312" w:hAnsiTheme="majorEastAsia" w:cs="仿宋_GB2312" w:hint="eastAsia"/>
          <w:color w:val="000000"/>
          <w:kern w:val="0"/>
          <w:sz w:val="31"/>
          <w:szCs w:val="31"/>
        </w:rPr>
        <w:t>初评：由推荐单位对候选人申报的材料组织调查核实，</w:t>
      </w:r>
      <w:r w:rsidRPr="007B16A1">
        <w:rPr>
          <w:rFonts w:ascii="仿宋_GB2312" w:eastAsia="仿宋_GB2312" w:hAnsiTheme="majorEastAsia" w:cs="仿宋_GB2312" w:hint="eastAsia"/>
          <w:color w:val="000000"/>
          <w:sz w:val="31"/>
          <w:szCs w:val="31"/>
        </w:rPr>
        <w:t>根据《2017-2018年度东莞市优秀企业、优秀企业家评选办法》的要求，</w:t>
      </w:r>
      <w:r w:rsidRPr="007B16A1">
        <w:rPr>
          <w:rFonts w:ascii="仿宋_GB2312" w:eastAsia="仿宋_GB2312" w:hAnsiTheme="majorEastAsia" w:cs="仿宋_GB2312" w:hint="eastAsia"/>
          <w:color w:val="000000"/>
          <w:kern w:val="0"/>
          <w:sz w:val="31"/>
          <w:szCs w:val="31"/>
        </w:rPr>
        <w:t>自行组织初次评选，评选出参加“双优”复评的候选人推荐给活动组委会。</w:t>
      </w:r>
    </w:p>
    <w:p w:rsidR="008D1CFD" w:rsidRPr="007B16A1" w:rsidRDefault="008D1CFD" w:rsidP="008D1CFD">
      <w:pPr>
        <w:widowControl/>
        <w:spacing w:line="620" w:lineRule="exact"/>
        <w:ind w:firstLineChars="200" w:firstLine="620"/>
        <w:rPr>
          <w:rFonts w:ascii="仿宋_GB2312" w:eastAsia="仿宋_GB2312" w:hAnsiTheme="majorEastAsia" w:cs="仿宋_GB2312"/>
          <w:color w:val="000000"/>
          <w:kern w:val="0"/>
          <w:sz w:val="31"/>
          <w:szCs w:val="31"/>
        </w:rPr>
      </w:pPr>
      <w:r w:rsidRPr="007B16A1">
        <w:rPr>
          <w:rFonts w:ascii="仿宋_GB2312" w:eastAsia="仿宋_GB2312" w:hAnsiTheme="majorEastAsia" w:cs="宋体" w:hint="eastAsia"/>
          <w:sz w:val="31"/>
          <w:szCs w:val="31"/>
        </w:rPr>
        <w:t xml:space="preserve">第九条 </w:t>
      </w:r>
      <w:r w:rsidRPr="007B16A1">
        <w:rPr>
          <w:rFonts w:ascii="仿宋_GB2312" w:eastAsia="仿宋_GB2312" w:hAnsiTheme="majorEastAsia" w:cs="仿宋_GB2312" w:hint="eastAsia"/>
          <w:color w:val="000000"/>
          <w:kern w:val="0"/>
          <w:sz w:val="31"/>
          <w:szCs w:val="31"/>
        </w:rPr>
        <w:t>复评：活动组委会将参加复评的候选人名单和先进事迹在主办和协办单位的网站上公示7天。活动评委会根据社会公示的结果和评选条件的要求，采取评委会委员投票的方式进行复评，评选出“双优”终评候选人各55名。</w:t>
      </w:r>
    </w:p>
    <w:p w:rsidR="008D1CFD" w:rsidRPr="007B16A1" w:rsidRDefault="008D1CFD" w:rsidP="008D1CFD">
      <w:pPr>
        <w:spacing w:line="620" w:lineRule="exact"/>
        <w:ind w:right="1" w:firstLineChars="200" w:firstLine="620"/>
        <w:rPr>
          <w:rFonts w:ascii="仿宋_GB2312" w:eastAsia="仿宋_GB2312" w:hAnsiTheme="majorEastAsia" w:cs="仿宋_GB2312"/>
          <w:color w:val="000000"/>
          <w:kern w:val="0"/>
          <w:sz w:val="31"/>
          <w:szCs w:val="31"/>
        </w:rPr>
      </w:pPr>
      <w:r w:rsidRPr="007B16A1">
        <w:rPr>
          <w:rFonts w:ascii="仿宋_GB2312" w:eastAsia="仿宋_GB2312" w:hAnsiTheme="majorEastAsia" w:cs="宋体" w:hint="eastAsia"/>
          <w:sz w:val="31"/>
          <w:szCs w:val="31"/>
        </w:rPr>
        <w:t xml:space="preserve">第十条 </w:t>
      </w:r>
      <w:r w:rsidRPr="007B16A1">
        <w:rPr>
          <w:rFonts w:ascii="仿宋_GB2312" w:eastAsia="仿宋_GB2312" w:hAnsiTheme="majorEastAsia" w:cs="仿宋_GB2312" w:hint="eastAsia"/>
          <w:color w:val="000000"/>
          <w:kern w:val="0"/>
          <w:sz w:val="31"/>
          <w:szCs w:val="31"/>
        </w:rPr>
        <w:t>终评：活动组委会将参加终评的候选人名单和先进事迹在市主要媒体上向社会公示。7天后，活动评委会根据社会公示的结果和评选条件的要求，采取评委会委员投票的方式进行再次评选，最终评选出授予表彰的“双优”各50名。</w:t>
      </w:r>
    </w:p>
    <w:p w:rsidR="008D1CFD" w:rsidRPr="007B16A1" w:rsidRDefault="008D1CFD" w:rsidP="008D1CFD">
      <w:pPr>
        <w:spacing w:line="620" w:lineRule="exact"/>
        <w:ind w:right="1" w:firstLineChars="1100" w:firstLine="3423"/>
        <w:rPr>
          <w:rFonts w:ascii="仿宋_GB2312" w:eastAsia="仿宋_GB2312" w:hAnsiTheme="majorEastAsia" w:cs="仿宋_GB2312"/>
          <w:sz w:val="31"/>
          <w:szCs w:val="31"/>
        </w:rPr>
      </w:pPr>
      <w:r w:rsidRPr="007B16A1">
        <w:rPr>
          <w:rFonts w:ascii="仿宋_GB2312" w:eastAsia="仿宋_GB2312" w:hAnsiTheme="majorEastAsia" w:cs="仿宋_GB2312" w:hint="eastAsia"/>
          <w:b/>
          <w:kern w:val="0"/>
          <w:sz w:val="31"/>
          <w:szCs w:val="31"/>
        </w:rPr>
        <w:t xml:space="preserve">第八章  </w:t>
      </w:r>
      <w:r w:rsidRPr="007B16A1">
        <w:rPr>
          <w:rFonts w:ascii="仿宋_GB2312" w:eastAsia="仿宋_GB2312" w:hAnsiTheme="majorEastAsia" w:cs="仿宋_GB2312" w:hint="eastAsia"/>
          <w:b/>
          <w:sz w:val="31"/>
          <w:szCs w:val="31"/>
        </w:rPr>
        <w:t>表彰名额</w:t>
      </w:r>
    </w:p>
    <w:p w:rsidR="008D1CFD" w:rsidRPr="007B16A1" w:rsidRDefault="008D1CFD" w:rsidP="008D1CFD">
      <w:pPr>
        <w:spacing w:line="620" w:lineRule="exact"/>
        <w:ind w:right="1" w:firstLineChars="200" w:firstLine="620"/>
        <w:rPr>
          <w:rFonts w:ascii="仿宋_GB2312" w:eastAsia="仿宋_GB2312" w:hAnsiTheme="majorEastAsia" w:cs="仿宋_GB2312"/>
          <w:sz w:val="31"/>
          <w:szCs w:val="31"/>
        </w:rPr>
      </w:pPr>
      <w:r w:rsidRPr="007B16A1">
        <w:rPr>
          <w:rFonts w:ascii="仿宋_GB2312" w:eastAsia="仿宋_GB2312" w:hAnsiTheme="majorEastAsia" w:cs="宋体" w:hint="eastAsia"/>
          <w:sz w:val="31"/>
          <w:szCs w:val="31"/>
        </w:rPr>
        <w:t>第十一条 本次</w:t>
      </w:r>
      <w:r w:rsidRPr="007B16A1">
        <w:rPr>
          <w:rFonts w:ascii="仿宋_GB2312" w:eastAsia="仿宋_GB2312" w:hAnsiTheme="majorEastAsia" w:cs="仿宋_GB2312" w:hint="eastAsia"/>
          <w:color w:val="000000"/>
          <w:kern w:val="0"/>
          <w:sz w:val="31"/>
          <w:szCs w:val="31"/>
        </w:rPr>
        <w:t>活动</w:t>
      </w:r>
      <w:r w:rsidRPr="007B16A1">
        <w:rPr>
          <w:rFonts w:ascii="仿宋_GB2312" w:eastAsia="仿宋_GB2312" w:hAnsiTheme="majorEastAsia" w:cs="仿宋_GB2312" w:hint="eastAsia"/>
          <w:sz w:val="31"/>
          <w:szCs w:val="31"/>
        </w:rPr>
        <w:t>评选出授予表彰的</w:t>
      </w:r>
      <w:r w:rsidRPr="007B16A1">
        <w:rPr>
          <w:rFonts w:ascii="仿宋_GB2312" w:eastAsia="仿宋_GB2312" w:hAnsiTheme="majorEastAsia" w:cs="宋体" w:hint="eastAsia"/>
          <w:sz w:val="31"/>
          <w:szCs w:val="31"/>
        </w:rPr>
        <w:t>2017-2018年度东莞市优秀企业、优秀企业家</w:t>
      </w:r>
      <w:r w:rsidRPr="007B16A1">
        <w:rPr>
          <w:rFonts w:ascii="仿宋_GB2312" w:eastAsia="仿宋_GB2312" w:hAnsiTheme="majorEastAsia" w:cs="仿宋_GB2312" w:hint="eastAsia"/>
          <w:sz w:val="31"/>
          <w:szCs w:val="31"/>
        </w:rPr>
        <w:t>各50名。</w:t>
      </w:r>
    </w:p>
    <w:p w:rsidR="008D1CFD" w:rsidRPr="007B16A1" w:rsidRDefault="008D1CFD" w:rsidP="008D1CFD">
      <w:pPr>
        <w:widowControl/>
        <w:spacing w:line="620" w:lineRule="exact"/>
        <w:ind w:firstLineChars="200" w:firstLine="622"/>
        <w:jc w:val="center"/>
        <w:rPr>
          <w:rFonts w:ascii="仿宋_GB2312" w:eastAsia="仿宋_GB2312" w:hAnsiTheme="majorEastAsia" w:cs="仿宋_GB2312"/>
          <w:b/>
          <w:color w:val="000000"/>
          <w:kern w:val="0"/>
          <w:sz w:val="31"/>
          <w:szCs w:val="31"/>
        </w:rPr>
      </w:pPr>
      <w:r w:rsidRPr="007B16A1">
        <w:rPr>
          <w:rFonts w:ascii="仿宋_GB2312" w:eastAsia="仿宋_GB2312" w:hAnsiTheme="majorEastAsia" w:cs="仿宋_GB2312" w:hint="eastAsia"/>
          <w:b/>
          <w:color w:val="000000"/>
          <w:kern w:val="0"/>
          <w:sz w:val="31"/>
          <w:szCs w:val="31"/>
        </w:rPr>
        <w:t>第九章  表彰颁奖</w:t>
      </w:r>
    </w:p>
    <w:p w:rsidR="008D1CFD" w:rsidRPr="007B16A1" w:rsidRDefault="008D1CFD" w:rsidP="008D1CFD">
      <w:pPr>
        <w:widowControl/>
        <w:spacing w:line="620" w:lineRule="exact"/>
        <w:ind w:firstLineChars="200" w:firstLine="620"/>
        <w:rPr>
          <w:rFonts w:ascii="仿宋_GB2312" w:eastAsia="仿宋_GB2312" w:hAnsiTheme="majorEastAsia" w:cs="仿宋_GB2312"/>
          <w:color w:val="000000"/>
          <w:kern w:val="0"/>
          <w:sz w:val="31"/>
          <w:szCs w:val="31"/>
        </w:rPr>
      </w:pPr>
      <w:r w:rsidRPr="007B16A1">
        <w:rPr>
          <w:rFonts w:ascii="仿宋_GB2312" w:eastAsia="仿宋_GB2312" w:hAnsiTheme="majorEastAsia" w:cs="宋体" w:hint="eastAsia"/>
          <w:sz w:val="31"/>
          <w:szCs w:val="31"/>
        </w:rPr>
        <w:t>第十二条</w:t>
      </w:r>
      <w:r w:rsidRPr="007B16A1">
        <w:rPr>
          <w:rFonts w:ascii="仿宋_GB2312" w:eastAsia="仿宋_GB2312" w:hAnsiTheme="majorEastAsia" w:cs="仿宋_GB2312" w:hint="eastAsia"/>
          <w:color w:val="000000"/>
          <w:kern w:val="0"/>
          <w:sz w:val="31"/>
          <w:szCs w:val="31"/>
        </w:rPr>
        <w:t xml:space="preserve"> 在“2019年东莞市企业家活动日”大会上举行颁奖盛典，对获得2017-2018年度优秀企业、优秀企业家进行隆重表彰，由活动主办单位联合颁发奖牌、证书及文件，并邀请省、市及相关部门的领导出席颁奖。</w:t>
      </w:r>
    </w:p>
    <w:p w:rsidR="008D1CFD" w:rsidRPr="007B16A1" w:rsidRDefault="008D1CFD" w:rsidP="008D1CFD">
      <w:pPr>
        <w:widowControl/>
        <w:spacing w:line="620" w:lineRule="exact"/>
        <w:ind w:firstLineChars="200" w:firstLine="622"/>
        <w:jc w:val="center"/>
        <w:rPr>
          <w:rFonts w:ascii="仿宋_GB2312" w:eastAsia="仿宋_GB2312" w:hAnsiTheme="majorEastAsia" w:cs="仿宋_GB2312"/>
          <w:b/>
          <w:color w:val="000000"/>
          <w:kern w:val="0"/>
          <w:sz w:val="31"/>
          <w:szCs w:val="31"/>
        </w:rPr>
      </w:pPr>
      <w:r w:rsidRPr="007B16A1">
        <w:rPr>
          <w:rFonts w:ascii="仿宋_GB2312" w:eastAsia="仿宋_GB2312" w:hAnsiTheme="majorEastAsia" w:cs="仿宋_GB2312" w:hint="eastAsia"/>
          <w:b/>
          <w:color w:val="000000"/>
          <w:kern w:val="0"/>
          <w:sz w:val="31"/>
          <w:szCs w:val="31"/>
        </w:rPr>
        <w:t>第十章  宣传推广</w:t>
      </w:r>
    </w:p>
    <w:p w:rsidR="008D1CFD" w:rsidRPr="007B16A1" w:rsidRDefault="008D1CFD" w:rsidP="008D1CFD">
      <w:pPr>
        <w:widowControl/>
        <w:spacing w:line="620" w:lineRule="exact"/>
        <w:ind w:firstLineChars="200" w:firstLine="620"/>
        <w:rPr>
          <w:rFonts w:ascii="仿宋_GB2312" w:eastAsia="仿宋_GB2312" w:hAnsiTheme="majorEastAsia" w:cs="仿宋_GB2312"/>
          <w:color w:val="000000"/>
          <w:kern w:val="0"/>
          <w:sz w:val="31"/>
          <w:szCs w:val="31"/>
        </w:rPr>
      </w:pPr>
      <w:r w:rsidRPr="007B16A1">
        <w:rPr>
          <w:rFonts w:ascii="仿宋_GB2312" w:eastAsia="仿宋_GB2312" w:hAnsiTheme="majorEastAsia" w:cs="仿宋_GB2312" w:hint="eastAsia"/>
          <w:color w:val="000000"/>
          <w:kern w:val="0"/>
          <w:sz w:val="31"/>
          <w:szCs w:val="31"/>
        </w:rPr>
        <w:lastRenderedPageBreak/>
        <w:t>第十三条 举办新闻发布会，向外界广泛宣传推广本次</w:t>
      </w:r>
      <w:r w:rsidRPr="007B16A1">
        <w:rPr>
          <w:rFonts w:ascii="仿宋_GB2312" w:eastAsia="仿宋_GB2312" w:hAnsiTheme="majorEastAsia" w:cs="仿宋_GB2312" w:hint="eastAsia"/>
          <w:color w:val="000000"/>
          <w:sz w:val="31"/>
          <w:szCs w:val="31"/>
        </w:rPr>
        <w:t>“双优”</w:t>
      </w:r>
      <w:r w:rsidRPr="007B16A1">
        <w:rPr>
          <w:rFonts w:ascii="仿宋_GB2312" w:eastAsia="仿宋_GB2312" w:hAnsiTheme="majorEastAsia" w:cs="仿宋_GB2312" w:hint="eastAsia"/>
          <w:color w:val="000000"/>
          <w:kern w:val="0"/>
          <w:sz w:val="31"/>
          <w:szCs w:val="31"/>
        </w:rPr>
        <w:t>活动。</w:t>
      </w:r>
    </w:p>
    <w:p w:rsidR="008D1CFD" w:rsidRPr="007B16A1" w:rsidRDefault="008D1CFD" w:rsidP="008D1CFD">
      <w:pPr>
        <w:widowControl/>
        <w:spacing w:line="620" w:lineRule="exact"/>
        <w:ind w:firstLineChars="200" w:firstLine="620"/>
        <w:rPr>
          <w:rFonts w:ascii="仿宋_GB2312" w:eastAsia="仿宋_GB2312" w:hAnsiTheme="majorEastAsia" w:cs="仿宋_GB2312"/>
          <w:color w:val="000000"/>
          <w:kern w:val="0"/>
          <w:sz w:val="31"/>
          <w:szCs w:val="31"/>
        </w:rPr>
      </w:pPr>
      <w:r w:rsidRPr="007B16A1">
        <w:rPr>
          <w:rFonts w:ascii="仿宋_GB2312" w:eastAsia="仿宋_GB2312" w:hAnsiTheme="majorEastAsia" w:cs="仿宋_GB2312" w:hint="eastAsia"/>
          <w:color w:val="000000"/>
          <w:kern w:val="0"/>
          <w:sz w:val="31"/>
          <w:szCs w:val="31"/>
        </w:rPr>
        <w:t>第十四条 媒体宣传：</w:t>
      </w:r>
    </w:p>
    <w:p w:rsidR="008D1CFD" w:rsidRPr="007B16A1" w:rsidRDefault="008D1CFD" w:rsidP="008D1CFD">
      <w:pPr>
        <w:widowControl/>
        <w:spacing w:line="620" w:lineRule="exact"/>
        <w:ind w:firstLineChars="200" w:firstLine="620"/>
        <w:rPr>
          <w:rFonts w:ascii="仿宋_GB2312" w:eastAsia="仿宋_GB2312" w:hAnsiTheme="majorEastAsia" w:cs="仿宋_GB2312"/>
          <w:color w:val="000000"/>
          <w:kern w:val="0"/>
          <w:sz w:val="31"/>
          <w:szCs w:val="31"/>
        </w:rPr>
      </w:pPr>
      <w:r w:rsidRPr="007B16A1">
        <w:rPr>
          <w:rFonts w:ascii="仿宋_GB2312" w:eastAsia="仿宋_GB2312" w:hAnsiTheme="majorEastAsia" w:cs="仿宋_GB2312" w:hint="eastAsia"/>
          <w:color w:val="000000"/>
          <w:kern w:val="0"/>
          <w:sz w:val="31"/>
          <w:szCs w:val="31"/>
        </w:rPr>
        <w:t>（一）邀请省、市主要媒体对本次</w:t>
      </w:r>
      <w:r w:rsidRPr="007B16A1">
        <w:rPr>
          <w:rFonts w:ascii="仿宋_GB2312" w:eastAsia="仿宋_GB2312" w:hAnsiTheme="majorEastAsia" w:cs="仿宋_GB2312" w:hint="eastAsia"/>
          <w:color w:val="000000"/>
          <w:sz w:val="31"/>
          <w:szCs w:val="31"/>
        </w:rPr>
        <w:t>“双优”</w:t>
      </w:r>
      <w:r w:rsidRPr="007B16A1">
        <w:rPr>
          <w:rFonts w:ascii="仿宋_GB2312" w:eastAsia="仿宋_GB2312" w:hAnsiTheme="majorEastAsia" w:cs="仿宋_GB2312" w:hint="eastAsia"/>
          <w:color w:val="000000"/>
          <w:kern w:val="0"/>
          <w:sz w:val="31"/>
          <w:szCs w:val="31"/>
        </w:rPr>
        <w:t>活动进行全方位、多角度的宣传报道；</w:t>
      </w:r>
    </w:p>
    <w:p w:rsidR="008D1CFD" w:rsidRPr="007B16A1" w:rsidRDefault="008D1CFD" w:rsidP="008D1CFD">
      <w:pPr>
        <w:widowControl/>
        <w:spacing w:line="620" w:lineRule="exact"/>
        <w:ind w:firstLineChars="200" w:firstLine="620"/>
        <w:rPr>
          <w:rFonts w:ascii="仿宋_GB2312" w:eastAsia="仿宋_GB2312" w:hAnsiTheme="majorEastAsia" w:cs="仿宋_GB2312"/>
          <w:color w:val="000000"/>
          <w:kern w:val="0"/>
          <w:sz w:val="31"/>
          <w:szCs w:val="31"/>
        </w:rPr>
      </w:pPr>
      <w:r w:rsidRPr="007B16A1">
        <w:rPr>
          <w:rFonts w:ascii="仿宋_GB2312" w:eastAsia="仿宋_GB2312" w:hAnsiTheme="majorEastAsia" w:cs="仿宋_GB2312" w:hint="eastAsia"/>
          <w:color w:val="000000"/>
          <w:kern w:val="0"/>
          <w:sz w:val="31"/>
          <w:szCs w:val="31"/>
        </w:rPr>
        <w:t>（二）在主办和协办单位开办的报刊、网站、简讯上介绍优秀企业、优秀企业家候选人的成就和风采；</w:t>
      </w:r>
    </w:p>
    <w:p w:rsidR="008D1CFD" w:rsidRPr="007B16A1" w:rsidRDefault="008D1CFD" w:rsidP="008D1CFD">
      <w:pPr>
        <w:widowControl/>
        <w:spacing w:line="620" w:lineRule="exact"/>
        <w:ind w:firstLineChars="200" w:firstLine="620"/>
        <w:rPr>
          <w:rFonts w:ascii="仿宋_GB2312" w:eastAsia="仿宋_GB2312" w:hAnsiTheme="majorEastAsia" w:cs="仿宋_GB2312"/>
          <w:color w:val="000000"/>
          <w:kern w:val="0"/>
          <w:sz w:val="31"/>
          <w:szCs w:val="31"/>
        </w:rPr>
      </w:pPr>
      <w:r w:rsidRPr="007B16A1">
        <w:rPr>
          <w:rFonts w:ascii="仿宋_GB2312" w:eastAsia="仿宋_GB2312" w:hAnsiTheme="majorEastAsia" w:cs="仿宋_GB2312" w:hint="eastAsia"/>
          <w:color w:val="000000"/>
          <w:kern w:val="0"/>
          <w:sz w:val="31"/>
          <w:szCs w:val="31"/>
        </w:rPr>
        <w:t>（三）在《东莞日报》公告受表彰的优秀企业、优秀企业家的名单和先进事迹；</w:t>
      </w:r>
    </w:p>
    <w:p w:rsidR="008D1CFD" w:rsidRPr="007B16A1" w:rsidRDefault="008D1CFD" w:rsidP="008D1CFD">
      <w:pPr>
        <w:widowControl/>
        <w:spacing w:line="620" w:lineRule="exact"/>
        <w:ind w:firstLineChars="200" w:firstLine="620"/>
        <w:rPr>
          <w:rFonts w:ascii="仿宋_GB2312" w:eastAsia="仿宋_GB2312" w:hAnsiTheme="majorEastAsia" w:cs="仿宋_GB2312"/>
          <w:color w:val="000000"/>
          <w:kern w:val="0"/>
          <w:sz w:val="31"/>
          <w:szCs w:val="31"/>
        </w:rPr>
      </w:pPr>
      <w:r w:rsidRPr="007B16A1">
        <w:rPr>
          <w:rFonts w:ascii="仿宋_GB2312" w:eastAsia="仿宋_GB2312" w:hAnsiTheme="majorEastAsia" w:cs="仿宋_GB2312" w:hint="eastAsia"/>
          <w:color w:val="000000"/>
          <w:kern w:val="0"/>
          <w:sz w:val="31"/>
          <w:szCs w:val="31"/>
        </w:rPr>
        <w:t>（四）编印《“双优”特刊》，充分展示我市优秀企业和企业家的成就和风采，加深社会各界对我市优秀企业、企业家的了解和关注。</w:t>
      </w:r>
    </w:p>
    <w:p w:rsidR="008D1CFD" w:rsidRPr="007B16A1" w:rsidRDefault="008D1CFD" w:rsidP="008D1CFD">
      <w:pPr>
        <w:spacing w:line="620" w:lineRule="exact"/>
        <w:ind w:firstLineChars="200" w:firstLine="620"/>
        <w:rPr>
          <w:rFonts w:ascii="仿宋_GB2312" w:eastAsia="仿宋_GB2312" w:hAnsiTheme="majorEastAsia" w:cs="仿宋_GB2312"/>
          <w:color w:val="000000"/>
          <w:sz w:val="31"/>
          <w:szCs w:val="31"/>
        </w:rPr>
      </w:pPr>
      <w:r w:rsidRPr="007B16A1">
        <w:rPr>
          <w:rFonts w:ascii="仿宋_GB2312" w:eastAsia="仿宋_GB2312" w:hAnsiTheme="majorEastAsia" w:cs="仿宋_GB2312" w:hint="eastAsia"/>
          <w:color w:val="000000"/>
          <w:kern w:val="0"/>
          <w:sz w:val="31"/>
          <w:szCs w:val="31"/>
        </w:rPr>
        <w:t xml:space="preserve">第十五条 </w:t>
      </w:r>
      <w:r w:rsidRPr="007B16A1">
        <w:rPr>
          <w:rFonts w:ascii="仿宋_GB2312" w:eastAsia="仿宋_GB2312" w:hAnsiTheme="majorEastAsia" w:cs="仿宋_GB2312" w:hint="eastAsia"/>
          <w:color w:val="000000"/>
          <w:sz w:val="31"/>
          <w:szCs w:val="31"/>
        </w:rPr>
        <w:t>“双优”活动之后，主办、协办单位还将继续对</w:t>
      </w:r>
      <w:r w:rsidRPr="007B16A1">
        <w:rPr>
          <w:rFonts w:ascii="仿宋_GB2312" w:eastAsia="仿宋_GB2312" w:hAnsiTheme="majorEastAsia" w:cs="仿宋_GB2312" w:hint="eastAsia"/>
          <w:color w:val="000000"/>
          <w:kern w:val="0"/>
          <w:sz w:val="31"/>
          <w:szCs w:val="31"/>
        </w:rPr>
        <w:t>优秀企业、优秀企业家的先进事迹进行大力宣传，</w:t>
      </w:r>
      <w:r w:rsidRPr="007B16A1">
        <w:rPr>
          <w:rFonts w:ascii="仿宋_GB2312" w:eastAsia="仿宋_GB2312" w:hAnsiTheme="majorEastAsia" w:cs="仿宋_GB2312" w:hint="eastAsia"/>
          <w:color w:val="000000"/>
          <w:sz w:val="31"/>
          <w:szCs w:val="31"/>
        </w:rPr>
        <w:t>掀起学习先进模范、积极创优争先的新热潮。</w:t>
      </w:r>
    </w:p>
    <w:p w:rsidR="008D1CFD" w:rsidRPr="007B16A1" w:rsidRDefault="008D1CFD" w:rsidP="008D1CFD">
      <w:pPr>
        <w:spacing w:line="620" w:lineRule="exact"/>
        <w:ind w:firstLineChars="200" w:firstLine="622"/>
        <w:jc w:val="center"/>
        <w:rPr>
          <w:rFonts w:ascii="仿宋_GB2312" w:eastAsia="仿宋_GB2312" w:hAnsiTheme="majorEastAsia" w:cs="仿宋_GB2312"/>
          <w:b/>
          <w:color w:val="000000"/>
          <w:sz w:val="31"/>
          <w:szCs w:val="31"/>
        </w:rPr>
      </w:pPr>
      <w:r w:rsidRPr="007B16A1">
        <w:rPr>
          <w:rFonts w:ascii="仿宋_GB2312" w:eastAsia="仿宋_GB2312" w:hAnsiTheme="majorEastAsia" w:cs="仿宋_GB2312" w:hint="eastAsia"/>
          <w:b/>
          <w:color w:val="000000"/>
          <w:sz w:val="31"/>
          <w:szCs w:val="31"/>
        </w:rPr>
        <w:t>第十一章  组织推荐</w:t>
      </w:r>
    </w:p>
    <w:p w:rsidR="008D1CFD" w:rsidRPr="007B16A1" w:rsidRDefault="008D1CFD" w:rsidP="008D1CFD">
      <w:pPr>
        <w:widowControl/>
        <w:spacing w:line="620" w:lineRule="exact"/>
        <w:ind w:firstLineChars="198" w:firstLine="614"/>
        <w:rPr>
          <w:rFonts w:ascii="仿宋_GB2312" w:eastAsia="仿宋_GB2312" w:hAnsiTheme="majorEastAsia" w:cs="仿宋_GB2312"/>
          <w:color w:val="000000"/>
          <w:kern w:val="0"/>
          <w:sz w:val="31"/>
          <w:szCs w:val="31"/>
        </w:rPr>
      </w:pPr>
      <w:r w:rsidRPr="007B16A1">
        <w:rPr>
          <w:rFonts w:ascii="仿宋_GB2312" w:eastAsia="仿宋_GB2312" w:hAnsiTheme="majorEastAsia" w:cs="仿宋_GB2312" w:hint="eastAsia"/>
          <w:color w:val="000000"/>
          <w:kern w:val="0"/>
          <w:sz w:val="31"/>
          <w:szCs w:val="31"/>
        </w:rPr>
        <w:t>第十六条 推荐方式：由</w:t>
      </w:r>
      <w:r w:rsidRPr="007B16A1">
        <w:rPr>
          <w:rFonts w:ascii="仿宋_GB2312" w:eastAsia="仿宋_GB2312" w:hAnsiTheme="majorEastAsia" w:cs="仿宋_GB2312" w:hint="eastAsia"/>
          <w:bCs/>
          <w:sz w:val="31"/>
          <w:szCs w:val="31"/>
        </w:rPr>
        <w:t>活动组委会通知的各有关</w:t>
      </w:r>
      <w:r w:rsidRPr="007B16A1">
        <w:rPr>
          <w:rFonts w:ascii="仿宋_GB2312" w:eastAsia="仿宋_GB2312" w:hAnsiTheme="majorEastAsia" w:cs="仿宋_GB2312" w:hint="eastAsia"/>
          <w:color w:val="000000"/>
          <w:sz w:val="31"/>
          <w:szCs w:val="31"/>
        </w:rPr>
        <w:t>单位动员本地区、本行业的企业和企业家参加</w:t>
      </w:r>
      <w:r w:rsidRPr="007B16A1">
        <w:rPr>
          <w:rFonts w:ascii="仿宋_GB2312" w:eastAsia="仿宋_GB2312" w:hAnsiTheme="majorEastAsia" w:cs="仿宋_GB2312" w:hint="eastAsia"/>
          <w:color w:val="000000"/>
          <w:kern w:val="0"/>
          <w:sz w:val="31"/>
          <w:szCs w:val="31"/>
        </w:rPr>
        <w:t>自行</w:t>
      </w:r>
      <w:r w:rsidRPr="007B16A1">
        <w:rPr>
          <w:rFonts w:ascii="仿宋_GB2312" w:eastAsia="仿宋_GB2312" w:hAnsiTheme="majorEastAsia" w:cs="仿宋_GB2312" w:hint="eastAsia"/>
          <w:bCs/>
          <w:sz w:val="31"/>
          <w:szCs w:val="31"/>
        </w:rPr>
        <w:t>组织的</w:t>
      </w:r>
      <w:r w:rsidRPr="007B16A1">
        <w:rPr>
          <w:rFonts w:ascii="仿宋_GB2312" w:eastAsia="仿宋_GB2312" w:hAnsiTheme="majorEastAsia" w:cs="仿宋_GB2312" w:hint="eastAsia"/>
          <w:color w:val="000000"/>
          <w:sz w:val="31"/>
          <w:szCs w:val="31"/>
        </w:rPr>
        <w:t>“双优”</w:t>
      </w:r>
      <w:r w:rsidRPr="007B16A1">
        <w:rPr>
          <w:rFonts w:ascii="仿宋_GB2312" w:eastAsia="仿宋_GB2312" w:hAnsiTheme="majorEastAsia" w:cs="仿宋_GB2312" w:hint="eastAsia"/>
          <w:color w:val="000000"/>
          <w:kern w:val="0"/>
          <w:sz w:val="31"/>
          <w:szCs w:val="31"/>
        </w:rPr>
        <w:t>初次评选，选出参加“双优”复评的候选人推荐给活动组委会</w:t>
      </w:r>
      <w:r w:rsidRPr="007B16A1">
        <w:rPr>
          <w:rFonts w:ascii="仿宋_GB2312" w:eastAsia="仿宋_GB2312" w:hAnsiTheme="majorEastAsia" w:cs="仿宋_GB2312" w:hint="eastAsia"/>
          <w:color w:val="000000"/>
          <w:sz w:val="31"/>
          <w:szCs w:val="31"/>
        </w:rPr>
        <w:t>。</w:t>
      </w:r>
    </w:p>
    <w:p w:rsidR="008D1CFD" w:rsidRPr="007B16A1" w:rsidRDefault="008D1CFD" w:rsidP="008D1CFD">
      <w:pPr>
        <w:spacing w:line="620" w:lineRule="exact"/>
        <w:ind w:firstLineChars="200" w:firstLine="620"/>
        <w:rPr>
          <w:rFonts w:ascii="仿宋_GB2312" w:eastAsia="仿宋_GB2312" w:hAnsiTheme="majorEastAsia" w:cs="仿宋_GB2312"/>
          <w:color w:val="000000"/>
          <w:kern w:val="0"/>
          <w:sz w:val="31"/>
          <w:szCs w:val="31"/>
        </w:rPr>
      </w:pPr>
      <w:r w:rsidRPr="007B16A1">
        <w:rPr>
          <w:rFonts w:ascii="仿宋_GB2312" w:eastAsia="仿宋_GB2312" w:hAnsiTheme="majorEastAsia" w:cs="仿宋_GB2312" w:hint="eastAsia"/>
          <w:color w:val="000000"/>
          <w:kern w:val="0"/>
          <w:sz w:val="31"/>
          <w:szCs w:val="31"/>
        </w:rPr>
        <w:t>第十七条 推荐要求：各有关单位要站在推动全市经济和企业发展的高度，坚持标准，认真把关，严格按照本次活动评选办法的要求，把本地区、行业真正优秀的企业和企业家推荐出来。</w:t>
      </w:r>
    </w:p>
    <w:p w:rsidR="008D1CFD" w:rsidRPr="007B16A1" w:rsidRDefault="008D1CFD" w:rsidP="008D1CFD">
      <w:pPr>
        <w:spacing w:line="620" w:lineRule="exact"/>
        <w:ind w:firstLineChars="200" w:firstLine="620"/>
        <w:rPr>
          <w:rFonts w:ascii="仿宋_GB2312" w:eastAsia="仿宋_GB2312" w:hAnsiTheme="majorEastAsia" w:cs="仿宋_GB2312"/>
          <w:color w:val="000000"/>
          <w:kern w:val="0"/>
          <w:sz w:val="31"/>
          <w:szCs w:val="31"/>
        </w:rPr>
      </w:pPr>
      <w:r w:rsidRPr="007B16A1">
        <w:rPr>
          <w:rFonts w:ascii="仿宋_GB2312" w:eastAsia="仿宋_GB2312" w:hAnsiTheme="majorEastAsia" w:cs="仿宋_GB2312" w:hint="eastAsia"/>
          <w:color w:val="000000"/>
          <w:kern w:val="0"/>
          <w:sz w:val="31"/>
          <w:szCs w:val="31"/>
        </w:rPr>
        <w:lastRenderedPageBreak/>
        <w:t>第十八条 推荐名额：</w:t>
      </w:r>
    </w:p>
    <w:p w:rsidR="008D1CFD" w:rsidRPr="007B16A1" w:rsidRDefault="008D1CFD" w:rsidP="008D1CFD">
      <w:pPr>
        <w:widowControl/>
        <w:spacing w:line="620" w:lineRule="exact"/>
        <w:ind w:firstLineChars="200" w:firstLine="620"/>
        <w:rPr>
          <w:rFonts w:ascii="仿宋_GB2312" w:eastAsia="仿宋_GB2312" w:hAnsiTheme="majorEastAsia" w:cs="仿宋_GB2312"/>
          <w:bCs/>
          <w:sz w:val="31"/>
          <w:szCs w:val="31"/>
        </w:rPr>
      </w:pPr>
      <w:r w:rsidRPr="007B16A1">
        <w:rPr>
          <w:rFonts w:ascii="仿宋_GB2312" w:eastAsia="仿宋_GB2312" w:hAnsiTheme="majorEastAsia" w:cs="仿宋_GB2312" w:hint="eastAsia"/>
          <w:color w:val="000000"/>
          <w:kern w:val="0"/>
          <w:sz w:val="31"/>
          <w:szCs w:val="31"/>
        </w:rPr>
        <w:t>（一）</w:t>
      </w:r>
      <w:r w:rsidRPr="007B16A1">
        <w:rPr>
          <w:rFonts w:ascii="仿宋_GB2312" w:eastAsia="仿宋_GB2312" w:hAnsiTheme="majorEastAsia" w:cs="仿宋_GB2312" w:hint="eastAsia"/>
          <w:bCs/>
          <w:sz w:val="31"/>
          <w:szCs w:val="31"/>
        </w:rPr>
        <w:t>各类企业（家）协会每家</w:t>
      </w:r>
      <w:r w:rsidRPr="007B16A1">
        <w:rPr>
          <w:rFonts w:ascii="仿宋_GB2312" w:eastAsia="仿宋_GB2312" w:hAnsiTheme="majorEastAsia" w:cs="新宋体" w:hint="eastAsia"/>
          <w:sz w:val="31"/>
          <w:szCs w:val="31"/>
        </w:rPr>
        <w:t>推荐</w:t>
      </w:r>
      <w:r w:rsidRPr="007B16A1">
        <w:rPr>
          <w:rFonts w:ascii="仿宋_GB2312" w:eastAsia="仿宋_GB2312" w:hAnsiTheme="majorEastAsia" w:cs="仿宋_GB2312" w:hint="eastAsia"/>
          <w:color w:val="000000"/>
          <w:sz w:val="31"/>
          <w:szCs w:val="31"/>
        </w:rPr>
        <w:t>“双优”</w:t>
      </w:r>
      <w:r w:rsidRPr="007B16A1">
        <w:rPr>
          <w:rFonts w:ascii="仿宋_GB2312" w:eastAsia="仿宋_GB2312" w:hAnsiTheme="majorEastAsia" w:cs="仿宋_GB2312" w:hint="eastAsia"/>
          <w:color w:val="000000"/>
          <w:kern w:val="0"/>
          <w:sz w:val="31"/>
          <w:szCs w:val="31"/>
        </w:rPr>
        <w:t>候选人</w:t>
      </w:r>
      <w:r w:rsidRPr="007B16A1">
        <w:rPr>
          <w:rFonts w:ascii="仿宋_GB2312" w:eastAsia="仿宋_GB2312" w:hAnsiTheme="majorEastAsia" w:cs="仿宋_GB2312" w:hint="eastAsia"/>
          <w:bCs/>
          <w:sz w:val="31"/>
          <w:szCs w:val="31"/>
        </w:rPr>
        <w:t>各1名；</w:t>
      </w:r>
    </w:p>
    <w:p w:rsidR="008D1CFD" w:rsidRPr="007B16A1" w:rsidRDefault="008D1CFD" w:rsidP="008D1CFD">
      <w:pPr>
        <w:widowControl/>
        <w:spacing w:line="620" w:lineRule="exact"/>
        <w:ind w:firstLineChars="200" w:firstLine="620"/>
        <w:rPr>
          <w:rFonts w:ascii="仿宋_GB2312" w:eastAsia="仿宋_GB2312" w:hAnsiTheme="majorEastAsia" w:cs="仿宋_GB2312"/>
          <w:bCs/>
          <w:sz w:val="31"/>
          <w:szCs w:val="31"/>
        </w:rPr>
      </w:pPr>
      <w:r w:rsidRPr="007B16A1">
        <w:rPr>
          <w:rFonts w:ascii="仿宋_GB2312" w:eastAsia="仿宋_GB2312" w:hAnsiTheme="majorEastAsia" w:cs="仿宋_GB2312" w:hint="eastAsia"/>
          <w:bCs/>
          <w:sz w:val="31"/>
          <w:szCs w:val="31"/>
        </w:rPr>
        <w:t>（二）各行业协会每家</w:t>
      </w:r>
      <w:r w:rsidRPr="007B16A1">
        <w:rPr>
          <w:rFonts w:ascii="仿宋_GB2312" w:eastAsia="仿宋_GB2312" w:hAnsiTheme="majorEastAsia" w:cs="新宋体" w:hint="eastAsia"/>
          <w:sz w:val="31"/>
          <w:szCs w:val="31"/>
        </w:rPr>
        <w:t>推荐</w:t>
      </w:r>
      <w:r w:rsidRPr="007B16A1">
        <w:rPr>
          <w:rFonts w:ascii="仿宋_GB2312" w:eastAsia="仿宋_GB2312" w:hAnsiTheme="majorEastAsia" w:cs="仿宋_GB2312" w:hint="eastAsia"/>
          <w:color w:val="000000"/>
          <w:sz w:val="31"/>
          <w:szCs w:val="31"/>
        </w:rPr>
        <w:t>“双优”</w:t>
      </w:r>
      <w:r w:rsidRPr="007B16A1">
        <w:rPr>
          <w:rFonts w:ascii="仿宋_GB2312" w:eastAsia="仿宋_GB2312" w:hAnsiTheme="majorEastAsia" w:cs="仿宋_GB2312" w:hint="eastAsia"/>
          <w:color w:val="000000"/>
          <w:kern w:val="0"/>
          <w:sz w:val="31"/>
          <w:szCs w:val="31"/>
        </w:rPr>
        <w:t>候选人</w:t>
      </w:r>
      <w:r w:rsidRPr="007B16A1">
        <w:rPr>
          <w:rFonts w:ascii="仿宋_GB2312" w:eastAsia="仿宋_GB2312" w:hAnsiTheme="majorEastAsia" w:cs="仿宋_GB2312" w:hint="eastAsia"/>
          <w:bCs/>
          <w:sz w:val="31"/>
          <w:szCs w:val="31"/>
        </w:rPr>
        <w:t>各1名；</w:t>
      </w:r>
    </w:p>
    <w:p w:rsidR="008D1CFD" w:rsidRPr="007B16A1" w:rsidRDefault="008D1CFD" w:rsidP="008D1CFD">
      <w:pPr>
        <w:widowControl/>
        <w:spacing w:line="620" w:lineRule="exact"/>
        <w:ind w:firstLineChars="200" w:firstLine="620"/>
        <w:rPr>
          <w:rFonts w:ascii="仿宋_GB2312" w:eastAsia="仿宋_GB2312" w:hAnsiTheme="majorEastAsia" w:cs="仿宋_GB2312"/>
          <w:bCs/>
          <w:sz w:val="31"/>
          <w:szCs w:val="31"/>
        </w:rPr>
      </w:pPr>
      <w:r w:rsidRPr="007B16A1">
        <w:rPr>
          <w:rFonts w:ascii="仿宋_GB2312" w:eastAsia="仿宋_GB2312" w:hAnsiTheme="majorEastAsia" w:cs="仿宋_GB2312" w:hint="eastAsia"/>
          <w:bCs/>
          <w:sz w:val="31"/>
          <w:szCs w:val="31"/>
        </w:rPr>
        <w:t>（三）各异地省市驻莞商会每家</w:t>
      </w:r>
      <w:r w:rsidRPr="007B16A1">
        <w:rPr>
          <w:rFonts w:ascii="仿宋_GB2312" w:eastAsia="仿宋_GB2312" w:hAnsiTheme="majorEastAsia" w:cs="新宋体" w:hint="eastAsia"/>
          <w:sz w:val="31"/>
          <w:szCs w:val="31"/>
        </w:rPr>
        <w:t>推荐</w:t>
      </w:r>
      <w:r w:rsidRPr="007B16A1">
        <w:rPr>
          <w:rFonts w:ascii="仿宋_GB2312" w:eastAsia="仿宋_GB2312" w:hAnsiTheme="majorEastAsia" w:cs="仿宋_GB2312" w:hint="eastAsia"/>
          <w:color w:val="000000"/>
          <w:sz w:val="31"/>
          <w:szCs w:val="31"/>
        </w:rPr>
        <w:t>“双优”</w:t>
      </w:r>
      <w:r w:rsidRPr="007B16A1">
        <w:rPr>
          <w:rFonts w:ascii="仿宋_GB2312" w:eastAsia="仿宋_GB2312" w:hAnsiTheme="majorEastAsia" w:cs="仿宋_GB2312" w:hint="eastAsia"/>
          <w:color w:val="000000"/>
          <w:kern w:val="0"/>
          <w:sz w:val="31"/>
          <w:szCs w:val="31"/>
        </w:rPr>
        <w:t>候选人</w:t>
      </w:r>
      <w:r w:rsidRPr="007B16A1">
        <w:rPr>
          <w:rFonts w:ascii="仿宋_GB2312" w:eastAsia="仿宋_GB2312" w:hAnsiTheme="majorEastAsia" w:cs="仿宋_GB2312" w:hint="eastAsia"/>
          <w:bCs/>
          <w:sz w:val="31"/>
          <w:szCs w:val="31"/>
        </w:rPr>
        <w:t xml:space="preserve">各1名；                    </w:t>
      </w:r>
    </w:p>
    <w:p w:rsidR="008D1CFD" w:rsidRPr="007B16A1" w:rsidRDefault="008D1CFD" w:rsidP="008D1CFD">
      <w:pPr>
        <w:spacing w:line="620" w:lineRule="exact"/>
        <w:ind w:leftChars="304" w:left="638"/>
        <w:rPr>
          <w:rFonts w:ascii="仿宋_GB2312" w:eastAsia="仿宋_GB2312" w:hAnsiTheme="majorEastAsia" w:cs="仿宋_GB2312"/>
          <w:bCs/>
          <w:sz w:val="31"/>
          <w:szCs w:val="31"/>
        </w:rPr>
      </w:pPr>
      <w:r w:rsidRPr="007B16A1">
        <w:rPr>
          <w:rFonts w:ascii="仿宋_GB2312" w:eastAsia="仿宋_GB2312" w:hAnsiTheme="majorEastAsia" w:cs="仿宋_GB2312" w:hint="eastAsia"/>
          <w:bCs/>
          <w:sz w:val="31"/>
          <w:szCs w:val="31"/>
        </w:rPr>
        <w:t>（四）各镇（街）商会每家</w:t>
      </w:r>
      <w:r w:rsidRPr="007B16A1">
        <w:rPr>
          <w:rFonts w:ascii="仿宋_GB2312" w:eastAsia="仿宋_GB2312" w:hAnsiTheme="majorEastAsia" w:cs="新宋体" w:hint="eastAsia"/>
          <w:sz w:val="31"/>
          <w:szCs w:val="31"/>
        </w:rPr>
        <w:t>推荐</w:t>
      </w:r>
      <w:r w:rsidRPr="007B16A1">
        <w:rPr>
          <w:rFonts w:ascii="仿宋_GB2312" w:eastAsia="仿宋_GB2312" w:hAnsiTheme="majorEastAsia" w:cs="仿宋_GB2312" w:hint="eastAsia"/>
          <w:color w:val="000000"/>
          <w:sz w:val="31"/>
          <w:szCs w:val="31"/>
        </w:rPr>
        <w:t>“双优”</w:t>
      </w:r>
      <w:r w:rsidRPr="007B16A1">
        <w:rPr>
          <w:rFonts w:ascii="仿宋_GB2312" w:eastAsia="仿宋_GB2312" w:hAnsiTheme="majorEastAsia" w:cs="仿宋_GB2312" w:hint="eastAsia"/>
          <w:color w:val="000000"/>
          <w:kern w:val="0"/>
          <w:sz w:val="31"/>
          <w:szCs w:val="31"/>
        </w:rPr>
        <w:t>候选人</w:t>
      </w:r>
      <w:r w:rsidRPr="007B16A1">
        <w:rPr>
          <w:rFonts w:ascii="仿宋_GB2312" w:eastAsia="仿宋_GB2312" w:hAnsiTheme="majorEastAsia" w:cs="仿宋_GB2312" w:hint="eastAsia"/>
          <w:bCs/>
          <w:sz w:val="31"/>
          <w:szCs w:val="31"/>
        </w:rPr>
        <w:t>各2名；</w:t>
      </w:r>
    </w:p>
    <w:p w:rsidR="008D1CFD" w:rsidRPr="007B16A1" w:rsidRDefault="008D1CFD" w:rsidP="008D1CFD">
      <w:pPr>
        <w:spacing w:line="620" w:lineRule="exact"/>
        <w:ind w:firstLineChars="200" w:firstLine="620"/>
        <w:rPr>
          <w:rFonts w:ascii="仿宋_GB2312" w:eastAsia="仿宋_GB2312" w:hAnsiTheme="majorEastAsia" w:cs="仿宋_GB2312"/>
          <w:bCs/>
          <w:sz w:val="31"/>
          <w:szCs w:val="31"/>
        </w:rPr>
      </w:pPr>
      <w:r w:rsidRPr="007B16A1">
        <w:rPr>
          <w:rFonts w:ascii="仿宋_GB2312" w:eastAsia="仿宋_GB2312" w:hAnsiTheme="majorEastAsia" w:cs="仿宋_GB2312" w:hint="eastAsia"/>
          <w:bCs/>
          <w:sz w:val="31"/>
          <w:szCs w:val="31"/>
        </w:rPr>
        <w:t>（五）各镇（街）</w:t>
      </w:r>
      <w:r w:rsidRPr="007B16A1">
        <w:rPr>
          <w:rFonts w:ascii="仿宋_GB2312" w:eastAsia="仿宋_GB2312" w:hAnsiTheme="majorEastAsia" w:cs="仿宋_GB2312" w:hint="eastAsia"/>
          <w:sz w:val="31"/>
          <w:szCs w:val="31"/>
        </w:rPr>
        <w:t>莞商办</w:t>
      </w:r>
      <w:r w:rsidRPr="007B16A1">
        <w:rPr>
          <w:rFonts w:ascii="仿宋_GB2312" w:eastAsia="仿宋_GB2312" w:hAnsiTheme="majorEastAsia" w:cs="仿宋_GB2312" w:hint="eastAsia"/>
          <w:bCs/>
          <w:sz w:val="31"/>
          <w:szCs w:val="31"/>
        </w:rPr>
        <w:t>每家</w:t>
      </w:r>
      <w:r w:rsidRPr="007B16A1">
        <w:rPr>
          <w:rFonts w:ascii="仿宋_GB2312" w:eastAsia="仿宋_GB2312" w:hAnsiTheme="majorEastAsia" w:cs="新宋体" w:hint="eastAsia"/>
          <w:sz w:val="31"/>
          <w:szCs w:val="31"/>
        </w:rPr>
        <w:t>推荐</w:t>
      </w:r>
      <w:r w:rsidRPr="007B16A1">
        <w:rPr>
          <w:rFonts w:ascii="仿宋_GB2312" w:eastAsia="仿宋_GB2312" w:hAnsiTheme="majorEastAsia" w:cs="仿宋_GB2312" w:hint="eastAsia"/>
          <w:color w:val="000000"/>
          <w:sz w:val="31"/>
          <w:szCs w:val="31"/>
        </w:rPr>
        <w:t>“双优”</w:t>
      </w:r>
      <w:r w:rsidRPr="007B16A1">
        <w:rPr>
          <w:rFonts w:ascii="仿宋_GB2312" w:eastAsia="仿宋_GB2312" w:hAnsiTheme="majorEastAsia" w:cs="仿宋_GB2312" w:hint="eastAsia"/>
          <w:color w:val="000000"/>
          <w:kern w:val="0"/>
          <w:sz w:val="31"/>
          <w:szCs w:val="31"/>
        </w:rPr>
        <w:t>候选人</w:t>
      </w:r>
      <w:r w:rsidRPr="007B16A1">
        <w:rPr>
          <w:rFonts w:ascii="仿宋_GB2312" w:eastAsia="仿宋_GB2312" w:hAnsiTheme="majorEastAsia" w:cs="仿宋_GB2312" w:hint="eastAsia"/>
          <w:bCs/>
          <w:sz w:val="31"/>
          <w:szCs w:val="31"/>
        </w:rPr>
        <w:t>各2名；</w:t>
      </w:r>
    </w:p>
    <w:p w:rsidR="008D1CFD" w:rsidRPr="007B16A1" w:rsidRDefault="008D1CFD" w:rsidP="008D1CFD">
      <w:pPr>
        <w:widowControl/>
        <w:tabs>
          <w:tab w:val="center" w:pos="4772"/>
          <w:tab w:val="left" w:pos="8130"/>
        </w:tabs>
        <w:spacing w:line="620" w:lineRule="exact"/>
        <w:ind w:firstLineChars="200" w:firstLine="622"/>
        <w:jc w:val="left"/>
        <w:rPr>
          <w:rFonts w:ascii="仿宋_GB2312" w:eastAsia="仿宋_GB2312" w:hAnsiTheme="majorEastAsia" w:cs="仿宋_GB2312"/>
          <w:b/>
          <w:color w:val="000000"/>
          <w:kern w:val="0"/>
          <w:sz w:val="31"/>
          <w:szCs w:val="31"/>
        </w:rPr>
      </w:pPr>
      <w:r w:rsidRPr="007B16A1">
        <w:rPr>
          <w:rFonts w:ascii="仿宋_GB2312" w:eastAsia="仿宋_GB2312" w:hAnsiTheme="majorEastAsia" w:cs="仿宋_GB2312" w:hint="eastAsia"/>
          <w:b/>
          <w:color w:val="000000"/>
          <w:sz w:val="31"/>
          <w:szCs w:val="31"/>
        </w:rPr>
        <w:tab/>
        <w:t xml:space="preserve">第十二章  </w:t>
      </w:r>
      <w:r w:rsidRPr="007B16A1">
        <w:rPr>
          <w:rFonts w:ascii="仿宋_GB2312" w:eastAsia="仿宋_GB2312" w:hAnsiTheme="majorEastAsia" w:cs="仿宋_GB2312" w:hint="eastAsia"/>
          <w:b/>
          <w:color w:val="000000"/>
          <w:kern w:val="0"/>
          <w:sz w:val="31"/>
          <w:szCs w:val="31"/>
        </w:rPr>
        <w:t>推荐材料</w:t>
      </w:r>
      <w:r w:rsidRPr="007B16A1">
        <w:rPr>
          <w:rFonts w:ascii="仿宋_GB2312" w:eastAsia="仿宋_GB2312" w:hAnsiTheme="majorEastAsia" w:cs="仿宋_GB2312" w:hint="eastAsia"/>
          <w:b/>
          <w:color w:val="000000"/>
          <w:kern w:val="0"/>
          <w:sz w:val="31"/>
          <w:szCs w:val="31"/>
        </w:rPr>
        <w:tab/>
      </w:r>
    </w:p>
    <w:p w:rsidR="008D1CFD" w:rsidRPr="007B16A1" w:rsidRDefault="008D1CFD" w:rsidP="008D1CFD">
      <w:pPr>
        <w:widowControl/>
        <w:spacing w:line="620" w:lineRule="exact"/>
        <w:ind w:firstLineChars="200" w:firstLine="620"/>
        <w:rPr>
          <w:rFonts w:ascii="仿宋_GB2312" w:eastAsia="仿宋_GB2312" w:hAnsiTheme="majorEastAsia" w:cs="仿宋_GB2312"/>
          <w:color w:val="000000"/>
          <w:kern w:val="0"/>
          <w:sz w:val="31"/>
          <w:szCs w:val="31"/>
        </w:rPr>
      </w:pPr>
      <w:r w:rsidRPr="007B16A1">
        <w:rPr>
          <w:rFonts w:ascii="仿宋_GB2312" w:eastAsia="仿宋_GB2312" w:hAnsiTheme="majorEastAsia" w:cs="仿宋_GB2312" w:hint="eastAsia"/>
          <w:color w:val="000000"/>
          <w:kern w:val="0"/>
          <w:sz w:val="31"/>
          <w:szCs w:val="31"/>
        </w:rPr>
        <w:t>第十九条 推荐</w:t>
      </w:r>
      <w:r w:rsidRPr="007B16A1">
        <w:rPr>
          <w:rFonts w:ascii="仿宋_GB2312" w:eastAsia="仿宋_GB2312" w:hAnsiTheme="majorEastAsia" w:cs="仿宋_GB2312" w:hint="eastAsia"/>
          <w:color w:val="000000"/>
          <w:sz w:val="31"/>
          <w:szCs w:val="31"/>
        </w:rPr>
        <w:t>“双优”</w:t>
      </w:r>
      <w:r w:rsidRPr="007B16A1">
        <w:rPr>
          <w:rFonts w:ascii="仿宋_GB2312" w:eastAsia="仿宋_GB2312" w:hAnsiTheme="majorEastAsia" w:cs="仿宋_GB2312" w:hint="eastAsia"/>
          <w:color w:val="000000"/>
          <w:kern w:val="0"/>
          <w:sz w:val="31"/>
          <w:szCs w:val="31"/>
        </w:rPr>
        <w:t>候选人应填写《2017-2018年度东莞优秀企业候选单位推荐表》、《2017-2018年度东莞市优秀企业家候选人推荐表》、《2017-2018年度东莞市优秀企业、优秀企业家候选人所在企业主要基本情况表》，一式两份，同时提交候选人主要工作简介（600字左右）和候选企业主要业绩材料（2000字左右）。</w:t>
      </w:r>
    </w:p>
    <w:p w:rsidR="008D1CFD" w:rsidRPr="007B16A1" w:rsidRDefault="008D1CFD" w:rsidP="008D1CFD">
      <w:pPr>
        <w:widowControl/>
        <w:spacing w:line="620" w:lineRule="exact"/>
        <w:ind w:firstLineChars="200" w:firstLine="620"/>
        <w:rPr>
          <w:rFonts w:ascii="仿宋_GB2312" w:eastAsia="仿宋_GB2312" w:hAnsiTheme="majorEastAsia" w:cs="仿宋_GB2312"/>
          <w:color w:val="000000"/>
          <w:kern w:val="0"/>
          <w:sz w:val="31"/>
          <w:szCs w:val="31"/>
        </w:rPr>
      </w:pPr>
      <w:r w:rsidRPr="007B16A1">
        <w:rPr>
          <w:rFonts w:ascii="仿宋_GB2312" w:eastAsia="仿宋_GB2312" w:hAnsiTheme="majorEastAsia" w:cs="仿宋_GB2312" w:hint="eastAsia"/>
          <w:color w:val="000000"/>
          <w:kern w:val="0"/>
          <w:sz w:val="31"/>
          <w:szCs w:val="31"/>
        </w:rPr>
        <w:t>第二十条 推荐</w:t>
      </w:r>
      <w:r w:rsidR="003A4B26" w:rsidRPr="007B16A1">
        <w:rPr>
          <w:rFonts w:ascii="仿宋_GB2312" w:eastAsia="仿宋_GB2312" w:hAnsiTheme="majorEastAsia" w:cs="仿宋_GB2312" w:hint="eastAsia"/>
          <w:color w:val="000000"/>
          <w:kern w:val="0"/>
          <w:sz w:val="31"/>
          <w:szCs w:val="31"/>
        </w:rPr>
        <w:t>2017-2018</w:t>
      </w:r>
      <w:r w:rsidRPr="007B16A1">
        <w:rPr>
          <w:rFonts w:ascii="仿宋_GB2312" w:eastAsia="仿宋_GB2312" w:hAnsiTheme="majorEastAsia" w:cs="仿宋_GB2312" w:hint="eastAsia"/>
          <w:color w:val="000000"/>
          <w:kern w:val="0"/>
          <w:sz w:val="31"/>
          <w:szCs w:val="31"/>
        </w:rPr>
        <w:t>年度东莞市优秀企业家的候选人需交免冠、正面彩色2寸近照2张，4R工作或学习照1张；推荐</w:t>
      </w:r>
      <w:r w:rsidR="003A4B26" w:rsidRPr="007B16A1">
        <w:rPr>
          <w:rFonts w:ascii="仿宋_GB2312" w:eastAsia="仿宋_GB2312" w:hAnsiTheme="majorEastAsia" w:cs="仿宋_GB2312" w:hint="eastAsia"/>
          <w:color w:val="000000"/>
          <w:kern w:val="0"/>
          <w:sz w:val="31"/>
          <w:szCs w:val="31"/>
        </w:rPr>
        <w:t>2017-2018</w:t>
      </w:r>
      <w:r w:rsidRPr="007B16A1">
        <w:rPr>
          <w:rFonts w:ascii="仿宋_GB2312" w:eastAsia="仿宋_GB2312" w:hAnsiTheme="majorEastAsia" w:cs="仿宋_GB2312" w:hint="eastAsia"/>
          <w:color w:val="000000"/>
          <w:kern w:val="0"/>
          <w:sz w:val="31"/>
          <w:szCs w:val="31"/>
        </w:rPr>
        <w:t>年度东莞市优秀企业的候选单位需交反映厂容厂貌4R彩色照片2张；（要求照片清晰，</w:t>
      </w:r>
      <w:r w:rsidRPr="007B16A1">
        <w:rPr>
          <w:rFonts w:ascii="仿宋_GB2312" w:eastAsia="仿宋_GB2312" w:hAnsiTheme="majorEastAsia" w:cs="仿宋_GB2312" w:hint="eastAsia"/>
          <w:sz w:val="31"/>
          <w:szCs w:val="31"/>
        </w:rPr>
        <w:t>照片精度在1400dpi以上，</w:t>
      </w:r>
      <w:r w:rsidRPr="007B16A1">
        <w:rPr>
          <w:rFonts w:ascii="仿宋_GB2312" w:eastAsia="仿宋_GB2312" w:hAnsiTheme="majorEastAsia" w:cs="仿宋_GB2312" w:hint="eastAsia"/>
          <w:color w:val="000000"/>
          <w:kern w:val="0"/>
          <w:sz w:val="31"/>
          <w:szCs w:val="31"/>
        </w:rPr>
        <w:t>均以电子文档格式发送到邮箱：</w:t>
      </w:r>
      <w:r w:rsidR="001227C1" w:rsidRPr="007B16A1">
        <w:rPr>
          <w:rFonts w:ascii="仿宋_GB2312" w:eastAsia="仿宋_GB2312" w:hAnsi="仿宋_GB2312" w:cs="仿宋_GB2312" w:hint="eastAsia"/>
          <w:kern w:val="0"/>
          <w:sz w:val="31"/>
          <w:szCs w:val="31"/>
        </w:rPr>
        <w:t>dgqylhh@163.com</w:t>
      </w:r>
      <w:r w:rsidRPr="007B16A1">
        <w:rPr>
          <w:rFonts w:ascii="仿宋_GB2312" w:eastAsia="仿宋_GB2312" w:hAnsiTheme="majorEastAsia" w:cs="仿宋_GB2312" w:hint="eastAsia"/>
          <w:color w:val="000000"/>
          <w:kern w:val="0"/>
          <w:sz w:val="31"/>
          <w:szCs w:val="31"/>
        </w:rPr>
        <w:t>）</w:t>
      </w:r>
    </w:p>
    <w:p w:rsidR="008D1CFD" w:rsidRPr="007B16A1" w:rsidRDefault="008D1CFD" w:rsidP="008D1CFD">
      <w:pPr>
        <w:wordWrap w:val="0"/>
        <w:autoSpaceDN w:val="0"/>
        <w:spacing w:line="288" w:lineRule="auto"/>
        <w:ind w:firstLineChars="200" w:firstLine="620"/>
        <w:jc w:val="left"/>
        <w:rPr>
          <w:rFonts w:ascii="仿宋_GB2312" w:eastAsia="仿宋_GB2312" w:hAnsiTheme="majorEastAsia" w:cs="仿宋_GB2312"/>
          <w:color w:val="000000"/>
          <w:sz w:val="31"/>
          <w:szCs w:val="31"/>
        </w:rPr>
      </w:pPr>
      <w:r w:rsidRPr="007B16A1">
        <w:rPr>
          <w:rFonts w:ascii="仿宋_GB2312" w:eastAsia="仿宋_GB2312" w:hAnsiTheme="majorEastAsia" w:cs="仿宋_GB2312" w:hint="eastAsia"/>
          <w:color w:val="000000"/>
          <w:kern w:val="0"/>
          <w:sz w:val="31"/>
          <w:szCs w:val="31"/>
        </w:rPr>
        <w:t>第二十一条 推荐候选人还需交</w:t>
      </w:r>
      <w:r w:rsidRPr="007B16A1">
        <w:rPr>
          <w:rFonts w:ascii="仿宋_GB2312" w:eastAsia="仿宋_GB2312" w:hAnsiTheme="majorEastAsia" w:cs="仿宋_GB2312" w:hint="eastAsia"/>
          <w:color w:val="000000"/>
          <w:sz w:val="31"/>
          <w:szCs w:val="31"/>
        </w:rPr>
        <w:t>先进事迹材料涉及到的成果认证、获奖证书等有关证明材料的复印件；企业法人营业执照（副本）、主管税务机关税务登记证复印件；</w:t>
      </w:r>
    </w:p>
    <w:p w:rsidR="008D1CFD" w:rsidRPr="007B16A1" w:rsidRDefault="008D1CFD" w:rsidP="008D1CFD">
      <w:pPr>
        <w:wordWrap w:val="0"/>
        <w:autoSpaceDN w:val="0"/>
        <w:spacing w:line="288" w:lineRule="auto"/>
        <w:ind w:firstLineChars="200" w:firstLine="620"/>
        <w:jc w:val="left"/>
        <w:rPr>
          <w:rFonts w:ascii="仿宋_GB2312" w:eastAsia="仿宋_GB2312" w:hAnsiTheme="majorEastAsia" w:cs="仿宋_GB2312"/>
          <w:color w:val="000000"/>
          <w:sz w:val="31"/>
          <w:szCs w:val="31"/>
        </w:rPr>
      </w:pPr>
      <w:r w:rsidRPr="007B16A1">
        <w:rPr>
          <w:rFonts w:ascii="仿宋_GB2312" w:eastAsia="仿宋_GB2312" w:hAnsiTheme="majorEastAsia" w:cs="仿宋_GB2312" w:hint="eastAsia"/>
          <w:color w:val="000000"/>
          <w:sz w:val="31"/>
          <w:szCs w:val="31"/>
        </w:rPr>
        <w:t>第二十二条 推荐</w:t>
      </w:r>
      <w:r w:rsidRPr="007B16A1">
        <w:rPr>
          <w:rFonts w:ascii="仿宋_GB2312" w:eastAsia="仿宋_GB2312" w:hAnsiTheme="majorEastAsia" w:cs="仿宋_GB2312" w:hint="eastAsia"/>
          <w:color w:val="000000"/>
          <w:kern w:val="0"/>
          <w:sz w:val="31"/>
          <w:szCs w:val="31"/>
        </w:rPr>
        <w:t>候选人</w:t>
      </w:r>
      <w:r w:rsidRPr="007B16A1">
        <w:rPr>
          <w:rFonts w:ascii="仿宋_GB2312" w:eastAsia="仿宋_GB2312" w:hAnsiTheme="majorEastAsia" w:cs="仿宋_GB2312" w:hint="eastAsia"/>
          <w:color w:val="000000"/>
          <w:sz w:val="31"/>
          <w:szCs w:val="31"/>
        </w:rPr>
        <w:t>的企业和企业家应根据要求如实提</w:t>
      </w:r>
      <w:r w:rsidRPr="007B16A1">
        <w:rPr>
          <w:rFonts w:ascii="仿宋_GB2312" w:eastAsia="仿宋_GB2312" w:hAnsiTheme="majorEastAsia" w:cs="仿宋_GB2312" w:hint="eastAsia"/>
          <w:color w:val="000000"/>
          <w:sz w:val="31"/>
          <w:szCs w:val="31"/>
        </w:rPr>
        <w:lastRenderedPageBreak/>
        <w:t>供材料，如发现弄虚作假行为，经查证属实将取消其参评资格。</w:t>
      </w:r>
    </w:p>
    <w:p w:rsidR="008D1CFD" w:rsidRPr="007B16A1" w:rsidRDefault="008D1CFD" w:rsidP="008D1CFD">
      <w:pPr>
        <w:widowControl/>
        <w:spacing w:line="620" w:lineRule="exact"/>
        <w:ind w:firstLineChars="200" w:firstLine="620"/>
        <w:rPr>
          <w:rFonts w:ascii="仿宋_GB2312" w:eastAsia="仿宋_GB2312" w:hAnsiTheme="majorEastAsia" w:cs="仿宋_GB2312"/>
          <w:color w:val="000000"/>
          <w:kern w:val="0"/>
          <w:sz w:val="31"/>
          <w:szCs w:val="31"/>
        </w:rPr>
      </w:pPr>
      <w:r w:rsidRPr="007B16A1">
        <w:rPr>
          <w:rFonts w:ascii="仿宋_GB2312" w:eastAsia="仿宋_GB2312" w:hAnsiTheme="majorEastAsia" w:cs="仿宋_GB2312" w:hint="eastAsia"/>
          <w:color w:val="000000"/>
          <w:kern w:val="0"/>
          <w:sz w:val="31"/>
          <w:szCs w:val="31"/>
        </w:rPr>
        <w:t>第二十三条 推荐候选人的有关材料由参选企业和企业家自行组织，直接报送，</w:t>
      </w:r>
      <w:r w:rsidRPr="007B16A1">
        <w:rPr>
          <w:rFonts w:ascii="仿宋_GB2312" w:eastAsia="仿宋_GB2312" w:hAnsiTheme="majorEastAsia" w:cs="仿宋_GB2312" w:hint="eastAsia"/>
          <w:bCs/>
          <w:sz w:val="31"/>
          <w:szCs w:val="31"/>
        </w:rPr>
        <w:t>推荐单位</w:t>
      </w:r>
      <w:r w:rsidRPr="007B16A1">
        <w:rPr>
          <w:rFonts w:ascii="仿宋_GB2312" w:eastAsia="仿宋_GB2312" w:hAnsiTheme="majorEastAsia" w:cs="仿宋_GB2312" w:hint="eastAsia"/>
          <w:color w:val="000000"/>
          <w:sz w:val="31"/>
          <w:szCs w:val="31"/>
        </w:rPr>
        <w:t>填写推荐意见与</w:t>
      </w:r>
      <w:r w:rsidRPr="007B16A1">
        <w:rPr>
          <w:rFonts w:ascii="仿宋_GB2312" w:eastAsia="仿宋_GB2312" w:hAnsiTheme="majorEastAsia" w:cs="仿宋_GB2312" w:hint="eastAsia"/>
          <w:color w:val="000000"/>
          <w:kern w:val="0"/>
          <w:sz w:val="31"/>
          <w:szCs w:val="31"/>
        </w:rPr>
        <w:t>盖章确认。</w:t>
      </w:r>
    </w:p>
    <w:p w:rsidR="008D1CFD" w:rsidRPr="007B16A1" w:rsidRDefault="008D1CFD" w:rsidP="008D1CFD">
      <w:pPr>
        <w:widowControl/>
        <w:spacing w:line="620" w:lineRule="exact"/>
        <w:ind w:firstLineChars="200" w:firstLine="622"/>
        <w:jc w:val="center"/>
        <w:rPr>
          <w:rFonts w:ascii="仿宋_GB2312" w:eastAsia="仿宋_GB2312" w:hAnsiTheme="majorEastAsia" w:cs="仿宋_GB2312"/>
          <w:b/>
          <w:color w:val="000000"/>
          <w:kern w:val="0"/>
          <w:sz w:val="31"/>
          <w:szCs w:val="31"/>
        </w:rPr>
      </w:pPr>
      <w:r w:rsidRPr="007B16A1">
        <w:rPr>
          <w:rFonts w:ascii="仿宋_GB2312" w:eastAsia="仿宋_GB2312" w:hAnsiTheme="majorEastAsia" w:cs="仿宋_GB2312" w:hint="eastAsia"/>
          <w:b/>
          <w:color w:val="000000"/>
          <w:sz w:val="31"/>
          <w:szCs w:val="31"/>
        </w:rPr>
        <w:t xml:space="preserve">第十三章  </w:t>
      </w:r>
      <w:r w:rsidRPr="007B16A1">
        <w:rPr>
          <w:rFonts w:ascii="仿宋_GB2312" w:eastAsia="仿宋_GB2312" w:hAnsiTheme="majorEastAsia" w:cs="仿宋_GB2312" w:hint="eastAsia"/>
          <w:b/>
          <w:color w:val="000000"/>
          <w:kern w:val="0"/>
          <w:sz w:val="31"/>
          <w:szCs w:val="31"/>
        </w:rPr>
        <w:t>材料报送</w:t>
      </w:r>
    </w:p>
    <w:p w:rsidR="008D1CFD" w:rsidRPr="007B16A1" w:rsidRDefault="008D1CFD" w:rsidP="008D1CFD">
      <w:pPr>
        <w:spacing w:line="620" w:lineRule="exact"/>
        <w:ind w:firstLineChars="200" w:firstLine="620"/>
        <w:rPr>
          <w:rFonts w:ascii="仿宋_GB2312" w:eastAsia="仿宋_GB2312" w:hAnsiTheme="majorEastAsia" w:cs="仿宋_GB2312"/>
          <w:sz w:val="31"/>
          <w:szCs w:val="31"/>
        </w:rPr>
      </w:pPr>
      <w:r w:rsidRPr="007B16A1">
        <w:rPr>
          <w:rFonts w:ascii="仿宋_GB2312" w:eastAsia="仿宋_GB2312" w:hAnsiTheme="majorEastAsia" w:cs="仿宋_GB2312" w:hint="eastAsia"/>
          <w:color w:val="000000"/>
          <w:kern w:val="0"/>
          <w:sz w:val="31"/>
          <w:szCs w:val="31"/>
        </w:rPr>
        <w:t>第二十四条 候选人有关</w:t>
      </w:r>
      <w:r w:rsidRPr="007B16A1">
        <w:rPr>
          <w:rFonts w:ascii="仿宋_GB2312" w:eastAsia="仿宋_GB2312" w:hAnsiTheme="majorEastAsia" w:cs="仿宋_GB2312" w:hint="eastAsia"/>
          <w:sz w:val="31"/>
          <w:szCs w:val="31"/>
        </w:rPr>
        <w:t>材料的纸质原件请快递至</w:t>
      </w:r>
      <w:r w:rsidRPr="007B16A1">
        <w:rPr>
          <w:rFonts w:ascii="仿宋_GB2312" w:eastAsia="仿宋_GB2312" w:hAnsiTheme="majorEastAsia" w:cs="仿宋_GB2312" w:hint="eastAsia"/>
          <w:color w:val="000000"/>
          <w:kern w:val="0"/>
          <w:sz w:val="31"/>
          <w:szCs w:val="31"/>
        </w:rPr>
        <w:t>活动组委会办公室</w:t>
      </w:r>
      <w:r w:rsidRPr="007B16A1">
        <w:rPr>
          <w:rFonts w:ascii="仿宋_GB2312" w:eastAsia="仿宋_GB2312" w:hAnsiTheme="majorEastAsia" w:cs="仿宋_GB2312" w:hint="eastAsia"/>
          <w:bCs/>
          <w:color w:val="000000"/>
          <w:kern w:val="0"/>
          <w:sz w:val="31"/>
          <w:szCs w:val="31"/>
        </w:rPr>
        <w:t>，同时将</w:t>
      </w:r>
      <w:hyperlink r:id="rId8" w:history="1">
        <w:r w:rsidRPr="007B16A1">
          <w:rPr>
            <w:rStyle w:val="a8"/>
            <w:rFonts w:ascii="仿宋_GB2312" w:eastAsia="仿宋_GB2312" w:hAnsiTheme="majorEastAsia" w:cs="仿宋_GB2312" w:hint="eastAsia"/>
            <w:color w:val="000000"/>
            <w:kern w:val="0"/>
            <w:sz w:val="31"/>
            <w:szCs w:val="31"/>
          </w:rPr>
          <w:t>电子文件发送</w:t>
        </w:r>
        <w:r w:rsidRPr="007B16A1">
          <w:rPr>
            <w:rFonts w:ascii="仿宋_GB2312" w:eastAsia="仿宋_GB2312" w:hAnsiTheme="majorEastAsia" w:cs="仿宋_GB2312" w:hint="eastAsia"/>
            <w:color w:val="000000"/>
            <w:kern w:val="0"/>
            <w:sz w:val="31"/>
            <w:szCs w:val="31"/>
          </w:rPr>
          <w:t xml:space="preserve">到邮箱: </w:t>
        </w:r>
        <w:r w:rsidR="001227C1" w:rsidRPr="007B16A1">
          <w:rPr>
            <w:rFonts w:ascii="仿宋_GB2312" w:eastAsia="仿宋_GB2312" w:hAnsi="仿宋_GB2312" w:cs="仿宋_GB2312" w:hint="eastAsia"/>
            <w:kern w:val="0"/>
            <w:sz w:val="31"/>
            <w:szCs w:val="31"/>
          </w:rPr>
          <w:t>dgqylhh@163.com</w:t>
        </w:r>
        <w:r w:rsidR="001227C1">
          <w:t xml:space="preserve"> </w:t>
        </w:r>
      </w:hyperlink>
      <w:r w:rsidRPr="007B16A1">
        <w:rPr>
          <w:rFonts w:ascii="仿宋_GB2312" w:eastAsia="仿宋_GB2312" w:hAnsiTheme="majorEastAsia" w:cs="仿宋_GB2312" w:hint="eastAsia"/>
          <w:color w:val="000000"/>
          <w:kern w:val="0"/>
          <w:sz w:val="31"/>
          <w:szCs w:val="31"/>
        </w:rPr>
        <w:t>。</w:t>
      </w:r>
    </w:p>
    <w:p w:rsidR="008D1CFD" w:rsidRPr="007B16A1" w:rsidRDefault="008D1CFD" w:rsidP="008D1CFD">
      <w:pPr>
        <w:spacing w:line="620" w:lineRule="exact"/>
        <w:ind w:firstLineChars="200" w:firstLine="620"/>
        <w:rPr>
          <w:rFonts w:ascii="仿宋_GB2312" w:eastAsia="仿宋_GB2312" w:hAnsiTheme="majorEastAsia" w:cs="仿宋_GB2312"/>
          <w:sz w:val="31"/>
          <w:szCs w:val="31"/>
        </w:rPr>
      </w:pPr>
      <w:r w:rsidRPr="007B16A1">
        <w:rPr>
          <w:rFonts w:ascii="仿宋_GB2312" w:eastAsia="仿宋_GB2312" w:hAnsiTheme="majorEastAsia" w:cs="仿宋_GB2312" w:hint="eastAsia"/>
          <w:color w:val="000000"/>
          <w:kern w:val="0"/>
          <w:sz w:val="31"/>
          <w:szCs w:val="31"/>
        </w:rPr>
        <w:t>第二十五条 候选人有关材料的相关表格已附后，如需电子文件请到东莞市企业联合会网站:www.</w:t>
      </w:r>
      <w:r w:rsidRPr="007B16A1">
        <w:rPr>
          <w:rFonts w:ascii="仿宋_GB2312" w:eastAsia="仿宋_GB2312" w:hAnsiTheme="majorEastAsia" w:cs="仿宋_GB2312" w:hint="eastAsia"/>
          <w:sz w:val="31"/>
          <w:szCs w:val="31"/>
        </w:rPr>
        <w:t>0769dgql.org</w:t>
      </w:r>
      <w:r w:rsidRPr="007B16A1">
        <w:rPr>
          <w:rFonts w:ascii="仿宋_GB2312" w:eastAsia="仿宋_GB2312" w:hAnsiTheme="majorEastAsia" w:cs="仿宋_GB2312" w:hint="eastAsia"/>
          <w:color w:val="000000"/>
          <w:kern w:val="0"/>
          <w:sz w:val="31"/>
          <w:szCs w:val="31"/>
        </w:rPr>
        <w:t>下载。</w:t>
      </w:r>
    </w:p>
    <w:p w:rsidR="008D1CFD" w:rsidRPr="007B16A1" w:rsidRDefault="008D1CFD" w:rsidP="008D1CFD">
      <w:pPr>
        <w:widowControl/>
        <w:spacing w:line="620" w:lineRule="exact"/>
        <w:ind w:firstLineChars="200" w:firstLine="620"/>
        <w:rPr>
          <w:rFonts w:ascii="仿宋_GB2312" w:eastAsia="仿宋_GB2312" w:hAnsiTheme="majorEastAsia" w:cs="仿宋_GB2312"/>
          <w:kern w:val="0"/>
          <w:sz w:val="31"/>
          <w:szCs w:val="31"/>
        </w:rPr>
      </w:pPr>
      <w:r w:rsidRPr="007B16A1">
        <w:rPr>
          <w:rFonts w:ascii="仿宋_GB2312" w:eastAsia="仿宋_GB2312" w:hAnsiTheme="majorEastAsia" w:cs="仿宋_GB2312" w:hint="eastAsia"/>
          <w:color w:val="000000"/>
          <w:kern w:val="0"/>
          <w:sz w:val="31"/>
          <w:szCs w:val="31"/>
        </w:rPr>
        <w:t>第二十六条 截止日期：候选人有关材料报送截止日期为</w:t>
      </w:r>
      <w:r w:rsidRPr="007B16A1">
        <w:rPr>
          <w:rFonts w:ascii="仿宋_GB2312" w:eastAsia="仿宋_GB2312" w:hAnsiTheme="majorEastAsia" w:cs="仿宋_GB2312" w:hint="eastAsia"/>
          <w:kern w:val="0"/>
          <w:sz w:val="31"/>
          <w:szCs w:val="31"/>
        </w:rPr>
        <w:t>2019年</w:t>
      </w:r>
      <w:r w:rsidR="001227C1">
        <w:rPr>
          <w:rFonts w:ascii="仿宋_GB2312" w:eastAsia="仿宋_GB2312" w:hAnsiTheme="majorEastAsia" w:cs="仿宋_GB2312" w:hint="eastAsia"/>
          <w:kern w:val="0"/>
          <w:sz w:val="31"/>
          <w:szCs w:val="31"/>
        </w:rPr>
        <w:t>7</w:t>
      </w:r>
      <w:r w:rsidRPr="007B16A1">
        <w:rPr>
          <w:rFonts w:ascii="仿宋_GB2312" w:eastAsia="仿宋_GB2312" w:hAnsiTheme="majorEastAsia" w:cs="仿宋_GB2312" w:hint="eastAsia"/>
          <w:kern w:val="0"/>
          <w:sz w:val="31"/>
          <w:szCs w:val="31"/>
        </w:rPr>
        <w:t>月2</w:t>
      </w:r>
      <w:r w:rsidR="001227C1">
        <w:rPr>
          <w:rFonts w:ascii="仿宋_GB2312" w:eastAsia="仿宋_GB2312" w:hAnsiTheme="majorEastAsia" w:cs="仿宋_GB2312" w:hint="eastAsia"/>
          <w:kern w:val="0"/>
          <w:sz w:val="31"/>
          <w:szCs w:val="31"/>
        </w:rPr>
        <w:t>5</w:t>
      </w:r>
      <w:r w:rsidRPr="007B16A1">
        <w:rPr>
          <w:rFonts w:ascii="仿宋_GB2312" w:eastAsia="仿宋_GB2312" w:hAnsiTheme="majorEastAsia" w:cs="仿宋_GB2312" w:hint="eastAsia"/>
          <w:kern w:val="0"/>
          <w:sz w:val="31"/>
          <w:szCs w:val="31"/>
        </w:rPr>
        <w:t>日。</w:t>
      </w:r>
    </w:p>
    <w:p w:rsidR="008D1CFD" w:rsidRPr="007B16A1" w:rsidRDefault="008D1CFD" w:rsidP="008D1CFD">
      <w:pPr>
        <w:wordWrap w:val="0"/>
        <w:autoSpaceDN w:val="0"/>
        <w:spacing w:line="288" w:lineRule="auto"/>
        <w:jc w:val="center"/>
        <w:rPr>
          <w:rFonts w:ascii="仿宋_GB2312" w:eastAsia="仿宋_GB2312" w:hAnsiTheme="majorEastAsia" w:cs="仿宋_GB2312"/>
          <w:b/>
          <w:bCs/>
          <w:color w:val="000000"/>
          <w:sz w:val="31"/>
          <w:szCs w:val="31"/>
        </w:rPr>
      </w:pPr>
      <w:r w:rsidRPr="007B16A1">
        <w:rPr>
          <w:rFonts w:ascii="仿宋_GB2312" w:eastAsia="仿宋_GB2312" w:hAnsiTheme="majorEastAsia" w:cs="仿宋_GB2312" w:hint="eastAsia"/>
          <w:b/>
          <w:bCs/>
          <w:color w:val="000000"/>
          <w:sz w:val="31"/>
          <w:szCs w:val="31"/>
        </w:rPr>
        <w:t>第十四章  附则</w:t>
      </w:r>
    </w:p>
    <w:p w:rsidR="008D1CFD" w:rsidRPr="007B16A1" w:rsidRDefault="008D1CFD" w:rsidP="008D1CFD">
      <w:pPr>
        <w:wordWrap w:val="0"/>
        <w:autoSpaceDN w:val="0"/>
        <w:spacing w:line="288" w:lineRule="auto"/>
        <w:ind w:firstLineChars="200" w:firstLine="620"/>
        <w:jc w:val="left"/>
        <w:rPr>
          <w:rFonts w:ascii="仿宋_GB2312" w:eastAsia="仿宋_GB2312" w:hAnsiTheme="majorEastAsia" w:cs="仿宋_GB2312"/>
          <w:color w:val="000000"/>
          <w:sz w:val="31"/>
          <w:szCs w:val="31"/>
        </w:rPr>
      </w:pPr>
      <w:r w:rsidRPr="007B16A1">
        <w:rPr>
          <w:rFonts w:ascii="仿宋_GB2312" w:eastAsia="仿宋_GB2312" w:hAnsiTheme="majorEastAsia" w:cs="仿宋_GB2312" w:hint="eastAsia"/>
          <w:color w:val="000000"/>
          <w:sz w:val="31"/>
          <w:szCs w:val="31"/>
        </w:rPr>
        <w:t>第二十七条 2017-2018年度东莞市优秀企业、企业家评选表彰活动评委会的委员在评审过程中如有违规行为，经2017-2018年度东莞市优秀企业、企业家评选表彰活动组委会审核属实并讨论通过的，取消相关优秀企业或优秀企业家称号，并追究有关人员的责任。</w:t>
      </w:r>
    </w:p>
    <w:p w:rsidR="008D1CFD" w:rsidRPr="007B16A1" w:rsidRDefault="008D1CFD" w:rsidP="008D1CFD">
      <w:pPr>
        <w:wordWrap w:val="0"/>
        <w:autoSpaceDN w:val="0"/>
        <w:spacing w:line="288" w:lineRule="auto"/>
        <w:ind w:firstLineChars="200" w:firstLine="620"/>
        <w:jc w:val="left"/>
        <w:rPr>
          <w:rFonts w:ascii="仿宋_GB2312" w:eastAsia="仿宋_GB2312" w:hAnsiTheme="majorEastAsia" w:cs="仿宋_GB2312"/>
          <w:color w:val="000000"/>
          <w:sz w:val="31"/>
          <w:szCs w:val="31"/>
        </w:rPr>
      </w:pPr>
      <w:r w:rsidRPr="007B16A1">
        <w:rPr>
          <w:rFonts w:ascii="仿宋_GB2312" w:eastAsia="仿宋_GB2312" w:hAnsiTheme="majorEastAsia" w:cs="仿宋_GB2312" w:hint="eastAsia"/>
          <w:color w:val="000000"/>
          <w:sz w:val="31"/>
          <w:szCs w:val="31"/>
        </w:rPr>
        <w:t>第二十八条 本办法由2017-2018年度东莞市优秀企业、企业家评选表彰活动组委会负责解释。</w:t>
      </w:r>
    </w:p>
    <w:p w:rsidR="008D1CFD" w:rsidRPr="007B16A1" w:rsidRDefault="008D1CFD">
      <w:pPr>
        <w:rPr>
          <w:rFonts w:ascii="仿宋_GB2312" w:eastAsia="仿宋_GB2312"/>
          <w:sz w:val="31"/>
          <w:szCs w:val="31"/>
        </w:rPr>
      </w:pPr>
    </w:p>
    <w:sectPr w:rsidR="008D1CFD" w:rsidRPr="007B16A1" w:rsidSect="00E1446C">
      <w:headerReference w:type="default" r:id="rId9"/>
      <w:footerReference w:type="default" r:id="rId10"/>
      <w:pgSz w:w="11906" w:h="16838"/>
      <w:pgMar w:top="1440" w:right="1700" w:bottom="1440" w:left="1587" w:header="851"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EA5" w:rsidRDefault="00B62EA5" w:rsidP="00CA5BD1">
      <w:r>
        <w:separator/>
      </w:r>
    </w:p>
  </w:endnote>
  <w:endnote w:type="continuationSeparator" w:id="0">
    <w:p w:rsidR="00B62EA5" w:rsidRDefault="00B62EA5" w:rsidP="00CA5BD1">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FC" w:rsidRDefault="00B3778A">
    <w:pPr>
      <w:pStyle w:val="a3"/>
    </w:pPr>
    <w:r>
      <w:pict>
        <v:shapetype id="_x0000_t202" coordsize="21600,21600" o:spt="202" path="m,l,21600r21600,l21600,xe">
          <v:stroke joinstyle="miter"/>
          <v:path gradientshapeok="t" o:connecttype="rect"/>
        </v:shapetype>
        <v:shape id="_x0000_s1025" type="#_x0000_t202" style="position:absolute;margin-left:0;margin-top:0;width:2in;height:2in;z-index:251658240;mso-wrap-style:none;mso-position-horizontal:center;mso-position-horizontal-relative:margin" filled="f" stroked="f">
          <v:textbox style="mso-next-textbox:#_x0000_s1025;mso-fit-shape-to-text:t" inset="0,0,0,0">
            <w:txbxContent>
              <w:p w:rsidR="004F4EFC" w:rsidRDefault="00B3778A">
                <w:pPr>
                  <w:snapToGrid w:val="0"/>
                  <w:rPr>
                    <w:sz w:val="28"/>
                  </w:rPr>
                </w:pPr>
                <w:r>
                  <w:rPr>
                    <w:rFonts w:hint="eastAsia"/>
                    <w:sz w:val="28"/>
                  </w:rPr>
                  <w:fldChar w:fldCharType="begin"/>
                </w:r>
                <w:r w:rsidR="00B70D3C">
                  <w:rPr>
                    <w:rFonts w:hint="eastAsia"/>
                    <w:sz w:val="28"/>
                  </w:rPr>
                  <w:instrText xml:space="preserve"> PAGE  \* MERGEFORMAT </w:instrText>
                </w:r>
                <w:r>
                  <w:rPr>
                    <w:rFonts w:hint="eastAsia"/>
                    <w:sz w:val="28"/>
                  </w:rPr>
                  <w:fldChar w:fldCharType="separate"/>
                </w:r>
                <w:r w:rsidR="004F60D7" w:rsidRPr="004F60D7">
                  <w:rPr>
                    <w:noProof/>
                  </w:rPr>
                  <w:t>- 6 -</w:t>
                </w:r>
                <w:r>
                  <w:rPr>
                    <w:rFonts w:hint="eastAsia"/>
                    <w:sz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EA5" w:rsidRDefault="00B62EA5" w:rsidP="00CA5BD1">
      <w:r>
        <w:separator/>
      </w:r>
    </w:p>
  </w:footnote>
  <w:footnote w:type="continuationSeparator" w:id="0">
    <w:p w:rsidR="00B62EA5" w:rsidRDefault="00B62EA5" w:rsidP="00CA5B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FC" w:rsidRDefault="00B62EA5">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469B8"/>
    <w:multiLevelType w:val="singleLevel"/>
    <w:tmpl w:val="537469B8"/>
    <w:lvl w:ilvl="0">
      <w:start w:val="1"/>
      <w:numFmt w:val="chineseCounting"/>
      <w:suff w:val="nothing"/>
      <w:lvlText w:val="（%1）"/>
      <w:lvlJc w:val="left"/>
    </w:lvl>
  </w:abstractNum>
  <w:abstractNum w:abstractNumId="1">
    <w:nsid w:val="537595D4"/>
    <w:multiLevelType w:val="singleLevel"/>
    <w:tmpl w:val="537595D4"/>
    <w:lvl w:ilvl="0">
      <w:start w:val="3"/>
      <w:numFmt w:val="chineseCounting"/>
      <w:suff w:val="space"/>
      <w:lvlText w:val="第%1章"/>
      <w:lvlJc w:val="left"/>
    </w:lvl>
  </w:abstractNum>
  <w:abstractNum w:abstractNumId="2">
    <w:nsid w:val="5375F6B7"/>
    <w:multiLevelType w:val="singleLevel"/>
    <w:tmpl w:val="5375F6B7"/>
    <w:lvl w:ilvl="0">
      <w:start w:val="1"/>
      <w:numFmt w:val="chineseCounting"/>
      <w:suff w:val="nothing"/>
      <w:lvlText w:val="%1、"/>
      <w:lvlJc w:val="left"/>
    </w:lvl>
  </w:abstractNum>
  <w:abstractNum w:abstractNumId="3">
    <w:nsid w:val="53788106"/>
    <w:multiLevelType w:val="singleLevel"/>
    <w:tmpl w:val="53788106"/>
    <w:lvl w:ilvl="0">
      <w:start w:val="1"/>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45B2"/>
    <w:rsid w:val="001227C1"/>
    <w:rsid w:val="001D7893"/>
    <w:rsid w:val="002350A8"/>
    <w:rsid w:val="0027537B"/>
    <w:rsid w:val="002923A4"/>
    <w:rsid w:val="003A4B26"/>
    <w:rsid w:val="004A45B2"/>
    <w:rsid w:val="004F60D7"/>
    <w:rsid w:val="0064676F"/>
    <w:rsid w:val="00697122"/>
    <w:rsid w:val="006D1F8F"/>
    <w:rsid w:val="007B16A1"/>
    <w:rsid w:val="00825336"/>
    <w:rsid w:val="008C2C57"/>
    <w:rsid w:val="008C3543"/>
    <w:rsid w:val="008D1CFD"/>
    <w:rsid w:val="00A74B77"/>
    <w:rsid w:val="00B3778A"/>
    <w:rsid w:val="00B62EA5"/>
    <w:rsid w:val="00B70D3C"/>
    <w:rsid w:val="00B851C5"/>
    <w:rsid w:val="00BB1306"/>
    <w:rsid w:val="00BE0026"/>
    <w:rsid w:val="00BE55E6"/>
    <w:rsid w:val="00C80165"/>
    <w:rsid w:val="00CA5BD1"/>
    <w:rsid w:val="00CB4EEE"/>
    <w:rsid w:val="00CD7338"/>
    <w:rsid w:val="00E1446C"/>
    <w:rsid w:val="00E14D42"/>
    <w:rsid w:val="00E63C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5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4A45B2"/>
    <w:pPr>
      <w:tabs>
        <w:tab w:val="center" w:pos="4153"/>
        <w:tab w:val="right" w:pos="8306"/>
      </w:tabs>
      <w:snapToGrid w:val="0"/>
      <w:jc w:val="left"/>
    </w:pPr>
    <w:rPr>
      <w:sz w:val="18"/>
    </w:rPr>
  </w:style>
  <w:style w:type="character" w:customStyle="1" w:styleId="Char">
    <w:name w:val="页脚 Char"/>
    <w:basedOn w:val="a0"/>
    <w:link w:val="a3"/>
    <w:qFormat/>
    <w:rsid w:val="004A45B2"/>
    <w:rPr>
      <w:rFonts w:ascii="Times New Roman" w:eastAsia="宋体" w:hAnsi="Times New Roman" w:cs="Times New Roman"/>
      <w:sz w:val="18"/>
      <w:szCs w:val="24"/>
    </w:rPr>
  </w:style>
  <w:style w:type="paragraph" w:styleId="a4">
    <w:name w:val="header"/>
    <w:basedOn w:val="a"/>
    <w:link w:val="Char0"/>
    <w:qFormat/>
    <w:rsid w:val="004A45B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qFormat/>
    <w:rsid w:val="004A45B2"/>
    <w:rPr>
      <w:rFonts w:ascii="Times New Roman" w:eastAsia="宋体" w:hAnsi="Times New Roman" w:cs="Times New Roman"/>
      <w:sz w:val="18"/>
      <w:szCs w:val="24"/>
    </w:rPr>
  </w:style>
  <w:style w:type="character" w:styleId="a5">
    <w:name w:val="Strong"/>
    <w:basedOn w:val="a0"/>
    <w:uiPriority w:val="22"/>
    <w:qFormat/>
    <w:rsid w:val="004A45B2"/>
    <w:rPr>
      <w:b/>
      <w:bCs/>
    </w:rPr>
  </w:style>
  <w:style w:type="character" w:styleId="a6">
    <w:name w:val="Emphasis"/>
    <w:basedOn w:val="a0"/>
    <w:uiPriority w:val="20"/>
    <w:qFormat/>
    <w:rsid w:val="004A45B2"/>
    <w:rPr>
      <w:i/>
      <w:iCs/>
    </w:rPr>
  </w:style>
  <w:style w:type="paragraph" w:styleId="a7">
    <w:name w:val="Date"/>
    <w:basedOn w:val="a"/>
    <w:next w:val="a"/>
    <w:link w:val="Char1"/>
    <w:uiPriority w:val="99"/>
    <w:semiHidden/>
    <w:unhideWhenUsed/>
    <w:rsid w:val="008D1CFD"/>
    <w:pPr>
      <w:ind w:leftChars="2500" w:left="100"/>
    </w:pPr>
  </w:style>
  <w:style w:type="character" w:customStyle="1" w:styleId="Char1">
    <w:name w:val="日期 Char"/>
    <w:basedOn w:val="a0"/>
    <w:link w:val="a7"/>
    <w:uiPriority w:val="99"/>
    <w:semiHidden/>
    <w:rsid w:val="008D1CFD"/>
    <w:rPr>
      <w:rFonts w:ascii="Times New Roman" w:eastAsia="宋体" w:hAnsi="Times New Roman" w:cs="Times New Roman"/>
      <w:szCs w:val="24"/>
    </w:rPr>
  </w:style>
  <w:style w:type="character" w:styleId="a8">
    <w:name w:val="Hyperlink"/>
    <w:basedOn w:val="a0"/>
    <w:rsid w:val="008D1CFD"/>
    <w:rPr>
      <w:color w:val="0000FF"/>
      <w:u w:val="single"/>
    </w:rPr>
  </w:style>
  <w:style w:type="paragraph" w:styleId="a9">
    <w:name w:val="Balloon Text"/>
    <w:basedOn w:val="a"/>
    <w:link w:val="Char2"/>
    <w:uiPriority w:val="99"/>
    <w:semiHidden/>
    <w:unhideWhenUsed/>
    <w:rsid w:val="00E1446C"/>
    <w:rPr>
      <w:sz w:val="18"/>
      <w:szCs w:val="18"/>
    </w:rPr>
  </w:style>
  <w:style w:type="character" w:customStyle="1" w:styleId="Char2">
    <w:name w:val="批注框文本 Char"/>
    <w:basedOn w:val="a0"/>
    <w:link w:val="a9"/>
    <w:uiPriority w:val="99"/>
    <w:semiHidden/>
    <w:rsid w:val="00E1446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0003;&#25253;&#26448;&#26009;&#30340;&#30005;&#23376;&#29256;&#35831;&#21457;&#37038;&#20214;&#33267;dgql0769@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8C3AB3-EDD4-4AEB-9EF4-B12FFE42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516</Words>
  <Characters>2947</Characters>
  <Application>Microsoft Office Word</Application>
  <DocSecurity>0</DocSecurity>
  <Lines>24</Lines>
  <Paragraphs>6</Paragraphs>
  <ScaleCrop>false</ScaleCrop>
  <Company>微软中国</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2</cp:revision>
  <cp:lastPrinted>2019-07-01T07:43:00Z</cp:lastPrinted>
  <dcterms:created xsi:type="dcterms:W3CDTF">2019-07-01T07:51:00Z</dcterms:created>
  <dcterms:modified xsi:type="dcterms:W3CDTF">2019-07-01T07:51:00Z</dcterms:modified>
</cp:coreProperties>
</file>